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2CB" w:rsidRPr="00AB42CB" w:rsidRDefault="00AB42CB" w:rsidP="00AB42CB">
      <w:pPr>
        <w:spacing w:after="0" w:line="240" w:lineRule="auto"/>
        <w:rPr>
          <w:rFonts w:ascii="Arial" w:eastAsia="Times New Roman" w:hAnsi="Arial" w:cs="Arial"/>
          <w:color w:val="000000"/>
          <w:sz w:val="19"/>
          <w:szCs w:val="19"/>
          <w:lang w:eastAsia="ru-RU"/>
        </w:rPr>
      </w:pPr>
    </w:p>
    <w:p w:rsidR="00AB42CB" w:rsidRPr="00AB42CB" w:rsidRDefault="00AB42CB" w:rsidP="00AB42CB">
      <w:pPr>
        <w:shd w:val="clear" w:color="auto" w:fill="EEEEEE"/>
        <w:spacing w:after="0" w:line="240" w:lineRule="auto"/>
        <w:rPr>
          <w:rFonts w:ascii="Tahoma" w:eastAsia="Times New Roman" w:hAnsi="Tahoma" w:cs="Tahoma"/>
          <w:color w:val="333333"/>
          <w:sz w:val="15"/>
          <w:szCs w:val="15"/>
          <w:lang w:eastAsia="ru-RU"/>
        </w:rPr>
      </w:pPr>
      <w:r w:rsidRPr="00AB42CB">
        <w:rPr>
          <w:rFonts w:ascii="Cambria Math" w:eastAsia="Times New Roman" w:hAnsi="Cambria Math" w:cs="Cambria Math"/>
          <w:color w:val="333333"/>
          <w:sz w:val="15"/>
          <w:szCs w:val="15"/>
          <w:lang w:eastAsia="ru-RU"/>
        </w:rPr>
        <w:t>▶</w:t>
      </w:r>
      <w:r w:rsidRPr="00AB42CB">
        <w:rPr>
          <w:rFonts w:ascii="Tahoma" w:eastAsia="Times New Roman" w:hAnsi="Tahoma" w:cs="Tahoma"/>
          <w:color w:val="333333"/>
          <w:sz w:val="15"/>
          <w:szCs w:val="15"/>
          <w:lang w:eastAsia="ru-RU"/>
        </w:rPr>
        <w:t> Акт в контрольном состоянии: Последнее изменение </w:t>
      </w:r>
      <w:hyperlink r:id="rId4" w:tgtFrame="_blank" w:history="1">
        <w:r w:rsidRPr="00AB42CB">
          <w:rPr>
            <w:rFonts w:ascii="Tahoma" w:eastAsia="Times New Roman" w:hAnsi="Tahoma" w:cs="Tahoma"/>
            <w:color w:val="0000BB"/>
            <w:sz w:val="15"/>
            <w:lang w:eastAsia="ru-RU"/>
          </w:rPr>
          <w:t>Национальное агентство по регулированию в энергетике №328 от 20.06.2025</w:t>
        </w:r>
      </w:hyperlink>
      <w:r w:rsidRPr="00AB42CB">
        <w:rPr>
          <w:rFonts w:ascii="Tahoma" w:eastAsia="Times New Roman" w:hAnsi="Tahoma" w:cs="Tahoma"/>
          <w:color w:val="333333"/>
          <w:sz w:val="15"/>
          <w:szCs w:val="15"/>
          <w:lang w:eastAsia="ru-RU"/>
        </w:rPr>
        <w:t>, в силу с 24.06.2025</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25780" cy="609600"/>
            <wp:effectExtent l="19050" t="0" r="7620" b="0"/>
            <wp:docPr id="1" name="Рисунок 1" descr="https://weblex.md/img/legi_ru/002gstema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lex.md/img/legi_ru/002gstema55.gif"/>
                    <pic:cNvPicPr>
                      <a:picLocks noChangeAspect="1" noChangeArrowheads="1"/>
                    </pic:cNvPicPr>
                  </pic:nvPicPr>
                  <pic:blipFill>
                    <a:blip r:embed="rId5" cstate="print"/>
                    <a:srcRect/>
                    <a:stretch>
                      <a:fillRect/>
                    </a:stretch>
                  </pic:blipFill>
                  <pic:spPr bwMode="auto">
                    <a:xfrm>
                      <a:off x="0" y="0"/>
                      <a:ext cx="525780" cy="609600"/>
                    </a:xfrm>
                    <a:prstGeom prst="rect">
                      <a:avLst/>
                    </a:prstGeom>
                    <a:noFill/>
                    <a:ln w="9525">
                      <a:noFill/>
                      <a:miter lim="800000"/>
                      <a:headEnd/>
                      <a:tailEnd/>
                    </a:ln>
                  </pic:spPr>
                </pic:pic>
              </a:graphicData>
            </a:graphic>
          </wp:inline>
        </w:drawing>
      </w:r>
    </w:p>
    <w:p w:rsidR="00AB42CB" w:rsidRPr="00AB42CB" w:rsidRDefault="00AB42CB" w:rsidP="00AB42CB">
      <w:pPr>
        <w:spacing w:after="0" w:line="240" w:lineRule="auto"/>
        <w:jc w:val="center"/>
        <w:rPr>
          <w:rFonts w:ascii="Arial" w:eastAsia="Times New Roman" w:hAnsi="Arial" w:cs="Arial"/>
          <w:b/>
          <w:bCs/>
          <w:color w:val="000000"/>
          <w:sz w:val="20"/>
          <w:szCs w:val="20"/>
          <w:lang w:eastAsia="ru-RU"/>
        </w:rPr>
      </w:pPr>
      <w:r w:rsidRPr="00AB42CB">
        <w:rPr>
          <w:rFonts w:ascii="Arial" w:eastAsia="Times New Roman" w:hAnsi="Arial" w:cs="Arial"/>
          <w:b/>
          <w:bCs/>
          <w:color w:val="000000"/>
          <w:sz w:val="20"/>
          <w:szCs w:val="20"/>
          <w:lang w:eastAsia="ru-RU"/>
        </w:rPr>
        <w:t>НАЦИОНАЛЬНОЕ  АГЕНТСТВО  ПО</w:t>
      </w:r>
      <w:r w:rsidRPr="00AB42CB">
        <w:rPr>
          <w:rFonts w:ascii="Arial" w:eastAsia="Times New Roman" w:hAnsi="Arial" w:cs="Arial"/>
          <w:b/>
          <w:bCs/>
          <w:color w:val="000000"/>
          <w:sz w:val="20"/>
          <w:szCs w:val="20"/>
          <w:lang w:eastAsia="ru-RU"/>
        </w:rPr>
        <w:br/>
        <w:t>РЕГУЛИРОВАНИЮ В ЭНЕРГЕТИКЕ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ПОСТАНОВЛЕНИЕ</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об утверждении Положения о подключении к сетям</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природного газа и предоставлении услуг по</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передаче и распределению природного газа</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 112/2019  от  19.04.2019</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r w:rsidRPr="00AB42CB">
        <w:rPr>
          <w:rFonts w:ascii="Arial" w:eastAsia="Times New Roman" w:hAnsi="Arial" w:cs="Arial"/>
          <w:i/>
          <w:iCs/>
          <w:color w:val="000000"/>
          <w:sz w:val="17"/>
          <w:szCs w:val="17"/>
          <w:lang w:eastAsia="ru-RU"/>
        </w:rPr>
        <w:t>(в силу 30.06.2019)</w:t>
      </w: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color w:val="000000"/>
          <w:sz w:val="17"/>
          <w:szCs w:val="17"/>
          <w:lang w:eastAsia="ru-RU"/>
        </w:rPr>
      </w:pPr>
      <w:r w:rsidRPr="00AB42CB">
        <w:rPr>
          <w:rFonts w:ascii="Arial" w:eastAsia="Times New Roman" w:hAnsi="Arial" w:cs="Arial"/>
          <w:color w:val="000000"/>
          <w:sz w:val="17"/>
          <w:szCs w:val="17"/>
          <w:lang w:eastAsia="ru-RU"/>
        </w:rPr>
        <w:t>Мониторул Офичиал ал Р. Молдова № 178-184 ст. 911 от 31.05.2019</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 *</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5"/>
          <w:szCs w:val="15"/>
          <w:lang w:eastAsia="ru-RU"/>
        </w:rPr>
        <w:t>ЗАРЕГИСТРИРОВАНО:</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5"/>
          <w:szCs w:val="15"/>
          <w:lang w:eastAsia="ru-RU"/>
        </w:rPr>
        <w:t>Министерство юстиции</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5"/>
          <w:szCs w:val="15"/>
          <w:lang w:eastAsia="ru-RU"/>
        </w:rPr>
        <w:t>№ 1448 от 16 мая 2019 г.</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5"/>
          <w:szCs w:val="15"/>
          <w:lang w:eastAsia="ru-RU"/>
        </w:rPr>
        <w:t>министр __________ Виктория ИФТОДИ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На основании статьи 7 части (1) пункта k) </w:t>
      </w:r>
      <w:hyperlink r:id="rId6" w:tgtFrame="_blank" w:history="1">
        <w:r w:rsidRPr="00AB42CB">
          <w:rPr>
            <w:rFonts w:ascii="Arial" w:eastAsia="Times New Roman" w:hAnsi="Arial" w:cs="Arial"/>
            <w:color w:val="000080"/>
            <w:sz w:val="19"/>
            <w:lang w:eastAsia="ru-RU"/>
          </w:rPr>
          <w:t>Закона № 108 от 27 мая 2016 г.</w:t>
        </w:r>
      </w:hyperlink>
      <w:r w:rsidRPr="00AB42CB">
        <w:rPr>
          <w:rFonts w:ascii="Arial" w:eastAsia="Times New Roman" w:hAnsi="Arial" w:cs="Arial"/>
          <w:color w:val="000000"/>
          <w:sz w:val="19"/>
          <w:szCs w:val="19"/>
          <w:lang w:eastAsia="ru-RU"/>
        </w:rPr>
        <w:t> о природном газе (Официальный монитор Республики Молдова, 2016, № 193-203, ст.415) Административный совет Национального агентства по регулированию в энергетике</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ПОСТАНОВЛЯЕТ:</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w:t>
      </w:r>
      <w:r w:rsidRPr="00AB42CB">
        <w:rPr>
          <w:rFonts w:ascii="Arial" w:eastAsia="Times New Roman" w:hAnsi="Arial" w:cs="Arial"/>
          <w:color w:val="000000"/>
          <w:sz w:val="19"/>
          <w:szCs w:val="19"/>
          <w:lang w:eastAsia="ru-RU"/>
        </w:rPr>
        <w:t> Утвердить Положение о подключении к сетям природного газа и предоставлении услуг по передаче и распределению природного газа (прилагается).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w:t>
      </w:r>
      <w:r w:rsidRPr="00AB42CB">
        <w:rPr>
          <w:rFonts w:ascii="Arial" w:eastAsia="Times New Roman" w:hAnsi="Arial" w:cs="Arial"/>
          <w:color w:val="000000"/>
          <w:sz w:val="19"/>
          <w:szCs w:val="19"/>
          <w:lang w:eastAsia="ru-RU"/>
        </w:rPr>
        <w:t> Контроль применения утвержденного постановления возложить на подразделения Национального агентства по регулированию в энергетике.</w:t>
      </w:r>
    </w:p>
    <w:tbl>
      <w:tblPr>
        <w:tblW w:w="0" w:type="auto"/>
        <w:tblInd w:w="567" w:type="dxa"/>
        <w:tblCellMar>
          <w:left w:w="0" w:type="dxa"/>
          <w:right w:w="0" w:type="dxa"/>
        </w:tblCellMar>
        <w:tblLook w:val="04A0"/>
      </w:tblPr>
      <w:tblGrid>
        <w:gridCol w:w="3132"/>
        <w:gridCol w:w="2215"/>
      </w:tblGrid>
      <w:tr w:rsidR="00AB42CB" w:rsidRPr="00AB42CB" w:rsidTr="00AB42C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ГЕНЕРАЛЬНЫЙ ДИРЕКТОР</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Вячеслав УНТИЛА</w:t>
            </w:r>
          </w:p>
          <w:p w:rsidR="00AB42CB" w:rsidRPr="00AB42CB" w:rsidRDefault="00AB42CB" w:rsidP="00AB42CB">
            <w:pPr>
              <w:spacing w:after="0" w:line="240" w:lineRule="auto"/>
              <w:ind w:firstLine="567"/>
              <w:jc w:val="both"/>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 </w:t>
            </w:r>
          </w:p>
        </w:tc>
      </w:tr>
      <w:tr w:rsidR="00AB42CB" w:rsidRPr="00AB42CB" w:rsidTr="00AB42C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ДИРЕКТОР</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Октавиан КАЛМЫК</w:t>
            </w:r>
          </w:p>
        </w:tc>
      </w:tr>
      <w:tr w:rsidR="00AB42CB" w:rsidRPr="00AB42CB" w:rsidTr="00AB42C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ДИРЕКТОР</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Еуджен КАРПОВ</w:t>
            </w:r>
          </w:p>
        </w:tc>
      </w:tr>
      <w:tr w:rsidR="00AB42CB" w:rsidRPr="00AB42CB" w:rsidTr="00AB42CB">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ДИРЕКТОР</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Штефан КРЯНГЭ</w:t>
            </w:r>
          </w:p>
        </w:tc>
      </w:tr>
      <w:tr w:rsidR="00AB42CB" w:rsidRPr="00AB42CB" w:rsidTr="00AB42CB">
        <w:tc>
          <w:tcPr>
            <w:tcW w:w="0" w:type="auto"/>
            <w:gridSpan w:val="2"/>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 112/2019. Кишинэу, 19 апреля 2019 г.</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Утверждено</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Постановлением Административного</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совета НАРЭ</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212/2019 от 19 апреля 2019 г.</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ПОЛОЖЕНИЕ</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о подключении к сетям природного газа и предоставлении услуг</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по передаче 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ГЛАВА I</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ОБЩИЕ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1</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Область применения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w:t>
      </w:r>
      <w:r w:rsidRPr="00AB42CB">
        <w:rPr>
          <w:rFonts w:ascii="Arial" w:eastAsia="Times New Roman" w:hAnsi="Arial" w:cs="Arial"/>
          <w:color w:val="000000"/>
          <w:sz w:val="19"/>
          <w:szCs w:val="19"/>
          <w:lang w:eastAsia="ru-RU"/>
        </w:rPr>
        <w:t> Положение о подключении к сетям природного газа и предоставлении услуг по передаче и распределению природного газа (в дальнейшем – Положение), регулирует:</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этапы, процедуру, сроки и условия подключения газоиспользующих установок, производственных установок и газовых хранилищ к сетям природного газа системных операторов, межсистемное соединение сетей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правоотношения между системными операторами и пользователями системы при предоставлении услуг по передаче 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xml:space="preserve">3) сроки и условия прекращения предоставления услуг по передаче или распределению природного газа, прерывания, ограничения поставки природного газа; отключения и повторного </w:t>
      </w:r>
      <w:r w:rsidRPr="00AB42CB">
        <w:rPr>
          <w:rFonts w:ascii="Arial" w:eastAsia="Times New Roman" w:hAnsi="Arial" w:cs="Arial"/>
          <w:color w:val="000000"/>
          <w:sz w:val="19"/>
          <w:szCs w:val="19"/>
          <w:lang w:eastAsia="ru-RU"/>
        </w:rPr>
        <w:lastRenderedPageBreak/>
        <w:t>подключения к передающим и распределительным сетям природного газа газоиспользующих установок, производственных установок и газовых хранилищ.</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w:t>
      </w:r>
      <w:r w:rsidRPr="00AB42CB">
        <w:rPr>
          <w:rFonts w:ascii="Arial" w:eastAsia="Times New Roman" w:hAnsi="Arial" w:cs="Arial"/>
          <w:color w:val="000000"/>
          <w:sz w:val="19"/>
          <w:szCs w:val="19"/>
          <w:lang w:eastAsia="ru-RU"/>
        </w:rPr>
        <w:t> Условия настоящего Положения применяются при определении решений по подключению газоиспользующих установок, производственных установок, газовых хранилищ заявителей, к сети природного газа, при изменении существующих установок природного газа, при выдаче разрешений на подключение, технических условий межсистемного соединения сетей природного газа, а также в отношениях между системными операторами, в том числе с пользователями системы при заключении договора на услуги по передаче и/или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2</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Понятия и определения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w:t>
      </w:r>
      <w:r w:rsidRPr="00AB42CB">
        <w:rPr>
          <w:rFonts w:ascii="Arial" w:eastAsia="Times New Roman" w:hAnsi="Arial" w:cs="Arial"/>
          <w:color w:val="000000"/>
          <w:sz w:val="19"/>
          <w:szCs w:val="19"/>
          <w:lang w:eastAsia="ru-RU"/>
        </w:rPr>
        <w:t> В целях настоящего Положения используются понятия, определенные в </w:t>
      </w:r>
      <w:hyperlink r:id="rId7" w:tgtFrame="_blank" w:history="1">
        <w:r w:rsidRPr="00AB42CB">
          <w:rPr>
            <w:rFonts w:ascii="Arial" w:eastAsia="Times New Roman" w:hAnsi="Arial" w:cs="Arial"/>
            <w:color w:val="000080"/>
            <w:sz w:val="19"/>
            <w:lang w:eastAsia="ru-RU"/>
          </w:rPr>
          <w:t>Законе о природном газе № 108 от 27 мая 2016 г.</w:t>
        </w:r>
      </w:hyperlink>
      <w:r w:rsidRPr="00AB42CB">
        <w:rPr>
          <w:rFonts w:ascii="Arial" w:eastAsia="Times New Roman" w:hAnsi="Arial" w:cs="Arial"/>
          <w:color w:val="000000"/>
          <w:sz w:val="19"/>
          <w:szCs w:val="19"/>
          <w:lang w:eastAsia="ru-RU"/>
        </w:rPr>
        <w:t>, а также следующие понятия и определения: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газовый прибор</w:t>
      </w:r>
      <w:r w:rsidRPr="00AB42CB">
        <w:rPr>
          <w:rFonts w:ascii="Arial" w:eastAsia="Times New Roman" w:hAnsi="Arial" w:cs="Arial"/>
          <w:color w:val="000000"/>
          <w:sz w:val="19"/>
          <w:szCs w:val="19"/>
          <w:lang w:eastAsia="ru-RU"/>
        </w:rPr>
        <w:t> – комплексная механическая система, предназначенная для потребления природного газа при соблюдении условий гигиены, эффективности и безопасности в топке или камере посредством газовых горелок;</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договор на предоставление услуги по распределению природного газа</w:t>
      </w:r>
      <w:r w:rsidRPr="00AB42CB">
        <w:rPr>
          <w:rFonts w:ascii="Arial" w:eastAsia="Times New Roman" w:hAnsi="Arial" w:cs="Arial"/>
          <w:color w:val="000000"/>
          <w:sz w:val="19"/>
          <w:szCs w:val="19"/>
          <w:lang w:eastAsia="ru-RU"/>
        </w:rPr>
        <w:t> – договор, заключенный между оператором распределительной системы (в дальнейшем – OSD) и пользователем системы для осуществления поставки природного газа по распределительным сетям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контроль измерительного оборудования</w:t>
      </w:r>
      <w:r w:rsidRPr="00AB42CB">
        <w:rPr>
          <w:rFonts w:ascii="Arial" w:eastAsia="Times New Roman" w:hAnsi="Arial" w:cs="Arial"/>
          <w:color w:val="000000"/>
          <w:sz w:val="19"/>
          <w:szCs w:val="19"/>
          <w:lang w:eastAsia="ru-RU"/>
        </w:rPr>
        <w:t> – совокупность операций, осуществляемых системным оператором, с использованием специальных аппаратов или без них в целях определения способа функционирования измерительного оборудования и установления вмешательства в работу измерительного оборудования, в том числе по проверке целостности измерительного оборудования и наложенных пломб;</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общий расход</w:t>
      </w:r>
      <w:r w:rsidRPr="00AB42CB">
        <w:rPr>
          <w:rFonts w:ascii="Arial" w:eastAsia="Times New Roman" w:hAnsi="Arial" w:cs="Arial"/>
          <w:color w:val="000000"/>
          <w:sz w:val="19"/>
          <w:szCs w:val="19"/>
          <w:lang w:eastAsia="ru-RU"/>
        </w:rPr>
        <w:t> – сумма номинальных расходов природного газа газовых приборов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отключение</w:t>
      </w:r>
      <w:r w:rsidRPr="00AB42CB">
        <w:rPr>
          <w:rFonts w:ascii="Arial" w:eastAsia="Times New Roman" w:hAnsi="Arial" w:cs="Arial"/>
          <w:color w:val="000000"/>
          <w:sz w:val="19"/>
          <w:szCs w:val="19"/>
          <w:lang w:eastAsia="ru-RU"/>
        </w:rPr>
        <w:t> – перекрытие или закрытие соединения между сетью природного газа и установкой для подключения/газоиспользующей установкой (исходя из конкретного случая) пользователя системы посредством отключающих устройств или путем отсоединения установки для подключения/газоиспользующей установки пользователя системы от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искажение показаний измерительного оборудования</w:t>
      </w:r>
      <w:r w:rsidRPr="00AB42CB">
        <w:rPr>
          <w:rFonts w:ascii="Arial" w:eastAsia="Times New Roman" w:hAnsi="Arial" w:cs="Arial"/>
          <w:color w:val="000000"/>
          <w:sz w:val="19"/>
          <w:szCs w:val="19"/>
          <w:lang w:eastAsia="ru-RU"/>
        </w:rPr>
        <w:t> – вмешательство в работу измерительного оборудования, которое привело к неучету или неполному учету количества (объемов) потребленного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ограничение поставки природного газа</w:t>
      </w:r>
      <w:r w:rsidRPr="00AB42CB">
        <w:rPr>
          <w:rFonts w:ascii="Arial" w:eastAsia="Times New Roman" w:hAnsi="Arial" w:cs="Arial"/>
          <w:color w:val="000000"/>
          <w:sz w:val="19"/>
          <w:szCs w:val="19"/>
          <w:lang w:eastAsia="ru-RU"/>
        </w:rPr>
        <w:t> – уменьшение системным оператором количества (объемов) природного газа, поставляемого пользователю системы;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пуск под давлением газоиспользующей установки</w:t>
      </w:r>
      <w:r w:rsidRPr="00AB42CB">
        <w:rPr>
          <w:rFonts w:ascii="Arial" w:eastAsia="Times New Roman" w:hAnsi="Arial" w:cs="Arial"/>
          <w:color w:val="000000"/>
          <w:sz w:val="19"/>
          <w:szCs w:val="19"/>
          <w:lang w:eastAsia="ru-RU"/>
        </w:rPr>
        <w:t> – подключение установки для подключения к сети природного газа и начало подачи природного газа на газоиспользующую установку;</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кран безопасности</w:t>
      </w:r>
      <w:r w:rsidRPr="00AB42CB">
        <w:rPr>
          <w:rFonts w:ascii="Arial" w:eastAsia="Times New Roman" w:hAnsi="Arial" w:cs="Arial"/>
          <w:color w:val="000000"/>
          <w:sz w:val="19"/>
          <w:szCs w:val="19"/>
          <w:lang w:eastAsia="ru-RU"/>
        </w:rPr>
        <w:t> – кран, установленный на газоиспользующей установке в ближайшей точке к газовому прибору, с помощью которого можно остановить снабжение природным газом соответствующего газового прибора;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прекращение предоставления услуги по передаче или распределению природного газа</w:t>
      </w:r>
      <w:r w:rsidRPr="00AB42CB">
        <w:rPr>
          <w:rFonts w:ascii="Arial" w:eastAsia="Times New Roman" w:hAnsi="Arial" w:cs="Arial"/>
          <w:color w:val="000000"/>
          <w:sz w:val="19"/>
          <w:szCs w:val="19"/>
          <w:lang w:eastAsia="ru-RU"/>
        </w:rPr>
        <w:t> – временное приостановление предоставления услуги по передаче или распределению из входящих точек сетей природного газа или из другой точки, согласованной сторонами;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заявитель</w:t>
      </w:r>
      <w:r w:rsidRPr="00AB42CB">
        <w:rPr>
          <w:rFonts w:ascii="Arial" w:eastAsia="Times New Roman" w:hAnsi="Arial" w:cs="Arial"/>
          <w:color w:val="000000"/>
          <w:sz w:val="19"/>
          <w:szCs w:val="19"/>
          <w:lang w:eastAsia="ru-RU"/>
        </w:rPr>
        <w:t> – физическое или юридическое лицо, которое подало заявление на выдачу разрешения на подключение или технических условий межсистемного соединения с передающей или распределительной сетью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нарушение пломбы</w:t>
      </w:r>
      <w:r w:rsidRPr="00AB42CB">
        <w:rPr>
          <w:rFonts w:ascii="Arial" w:eastAsia="Times New Roman" w:hAnsi="Arial" w:cs="Arial"/>
          <w:color w:val="000000"/>
          <w:sz w:val="19"/>
          <w:szCs w:val="19"/>
          <w:lang w:eastAsia="ru-RU"/>
        </w:rPr>
        <w:t> – повреждение или другое воздействие на подлинную пломбу, отсутствие пломбы, срыв нити пломбы.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ГЛАВА II</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ПОДКЛЮЧЕНИЕ К СЕТЯМ ПРИРОДНОГО ГАЗА И МЕЖСИСТЕМНОЕ</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СОЕДИНЕНИЕ СЕТЕЙ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1</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Этапы процесса подключения к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w:t>
      </w:r>
      <w:r w:rsidRPr="00AB42CB">
        <w:rPr>
          <w:rFonts w:ascii="Arial" w:eastAsia="Times New Roman" w:hAnsi="Arial" w:cs="Arial"/>
          <w:color w:val="000000"/>
          <w:sz w:val="19"/>
          <w:szCs w:val="19"/>
          <w:lang w:eastAsia="ru-RU"/>
        </w:rPr>
        <w:t> Любое физическое или юридическое лицо имеет право потребовать подключения принадлежащей ему газоиспользующей установки, производственной установки, газового хранилища к передающей или распределительной сети природного газа системного оператора, который осуществляет свою деятельность в пределах территории, авторизованной лицензией. Подключение к сетям природного газа, находящимся на техническом обслуживании у системного оператора, осуществляется после получения согласия собственника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w:t>
      </w:r>
      <w:r w:rsidRPr="00AB42CB">
        <w:rPr>
          <w:rFonts w:ascii="Arial" w:eastAsia="Times New Roman" w:hAnsi="Arial" w:cs="Arial"/>
          <w:color w:val="000000"/>
          <w:sz w:val="19"/>
          <w:szCs w:val="19"/>
          <w:lang w:eastAsia="ru-RU"/>
        </w:rPr>
        <w:t> Для выполнения подключения к сети природного газа устанавливаются следующие этапы: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подача заявителем заявления о выдаче разрешения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выдача системным оператором разрешения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заключение договора на подключение между системным оператором и заявителем, оплата стоимости проектирования и, при необходимости, тарифа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4) проектирование установок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согласование проектной документации;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6) выполнение (монтаж), приемка и пуск под давлением установок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7) представление доказательств способности юридического лица технически обслуживать собственными силами, посредством технического обслуживания – газа, установки природного газа, расположенные ниже по потоку от точки разграничения, или договора на техническое обслуживание, заключенного со специализированной организацией.</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[Пкт.5 дополнен </w:t>
      </w:r>
      <w:hyperlink r:id="rId8" w:tgtFrame="_blank" w:history="1">
        <w:r w:rsidRPr="00AB42CB">
          <w:rPr>
            <w:rFonts w:ascii="Arial" w:eastAsia="Times New Roman" w:hAnsi="Arial" w:cs="Arial"/>
            <w:i/>
            <w:iCs/>
            <w:color w:val="000080"/>
            <w:sz w:val="17"/>
            <w:lang w:eastAsia="ru-RU"/>
          </w:rPr>
          <w:t>Пост.НАРЭ N 328 от 20.06.2025</w:t>
        </w:r>
      </w:hyperlink>
      <w:r w:rsidRPr="00AB42CB">
        <w:rPr>
          <w:rFonts w:ascii="Arial" w:eastAsia="Times New Roman" w:hAnsi="Arial" w:cs="Arial"/>
          <w:i/>
          <w:iCs/>
          <w:color w:val="663300"/>
          <w:sz w:val="17"/>
          <w:szCs w:val="17"/>
          <w:lang w:eastAsia="ru-RU"/>
        </w:rPr>
        <w:t>, в силу 24.06.2025]</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2</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Заявление о выдаче разрешения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w:t>
      </w:r>
      <w:r w:rsidRPr="00AB42CB">
        <w:rPr>
          <w:rFonts w:ascii="Arial" w:eastAsia="Times New Roman" w:hAnsi="Arial" w:cs="Arial"/>
          <w:color w:val="000000"/>
          <w:sz w:val="19"/>
          <w:szCs w:val="19"/>
          <w:lang w:eastAsia="ru-RU"/>
        </w:rPr>
        <w:t> В целях подключения своей газовой установки к сети природного газа заявитель обязан получить от системного оператора </w:t>
      </w:r>
      <w:r w:rsidRPr="00AB42CB">
        <w:rPr>
          <w:rFonts w:ascii="Arial" w:eastAsia="Times New Roman" w:hAnsi="Arial" w:cs="Arial"/>
          <w:i/>
          <w:iCs/>
          <w:color w:val="000000"/>
          <w:sz w:val="19"/>
          <w:szCs w:val="19"/>
          <w:lang w:eastAsia="ru-RU"/>
        </w:rPr>
        <w:t>разрешение на подключение</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w:t>
      </w:r>
      <w:r w:rsidRPr="00AB42CB">
        <w:rPr>
          <w:rFonts w:ascii="Arial" w:eastAsia="Times New Roman" w:hAnsi="Arial" w:cs="Arial"/>
          <w:color w:val="000000"/>
          <w:sz w:val="19"/>
          <w:szCs w:val="19"/>
          <w:lang w:eastAsia="ru-RU"/>
        </w:rPr>
        <w:t> Системный оператор публикует на своей электронной странице форму заявления о выдаче разрешения на подключение, по образцу, указанному в </w:t>
      </w:r>
      <w:r w:rsidRPr="00AB42CB">
        <w:rPr>
          <w:rFonts w:ascii="Arial" w:eastAsia="Times New Roman" w:hAnsi="Arial" w:cs="Arial"/>
          <w:i/>
          <w:iCs/>
          <w:color w:val="000000"/>
          <w:sz w:val="19"/>
          <w:szCs w:val="19"/>
          <w:lang w:eastAsia="ru-RU"/>
        </w:rPr>
        <w:t>приложении № 1</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w:t>
      </w:r>
      <w:r w:rsidRPr="00AB42CB">
        <w:rPr>
          <w:rFonts w:ascii="Arial" w:eastAsia="Times New Roman" w:hAnsi="Arial" w:cs="Arial"/>
          <w:color w:val="000000"/>
          <w:sz w:val="19"/>
          <w:szCs w:val="19"/>
          <w:lang w:eastAsia="ru-RU"/>
        </w:rPr>
        <w:t> Заявление о выдаче разрешения на подключение подается заявителем системному оператору в следующих случаях: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необходимость подключения новой газовой установки к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изменение существующей газоиспользующей установки (изменение расхода и/или давления, предписанного в предыдущем разрешении на подключение, перенос установки для подключения, подключение дополнительного газового прибора).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w:t>
      </w:r>
      <w:r w:rsidRPr="00AB42CB">
        <w:rPr>
          <w:rFonts w:ascii="Arial" w:eastAsia="Times New Roman" w:hAnsi="Arial" w:cs="Arial"/>
          <w:color w:val="000000"/>
          <w:sz w:val="19"/>
          <w:szCs w:val="19"/>
          <w:lang w:eastAsia="ru-RU"/>
        </w:rPr>
        <w:t> Разрешение на подключение не требуется в случае замены приборов природного газа на другие приборы природного газа такой же мощности уполномоченным лицом, согласно проекту, с составлением соответствующих документов. Конечный потребитель информирует об этом системного оператора и поставщика.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w:t>
      </w:r>
      <w:r w:rsidRPr="00AB42CB">
        <w:rPr>
          <w:rFonts w:ascii="Arial" w:eastAsia="Times New Roman" w:hAnsi="Arial" w:cs="Arial"/>
          <w:color w:val="000000"/>
          <w:sz w:val="19"/>
          <w:szCs w:val="19"/>
          <w:lang w:eastAsia="ru-RU"/>
        </w:rPr>
        <w:t> К заявлению о выдаче разрешения на подключение прилагаются в обязательном порядке следующие документы: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в случае </w:t>
      </w:r>
      <w:r w:rsidRPr="00AB42CB">
        <w:rPr>
          <w:rFonts w:ascii="Arial" w:eastAsia="Times New Roman" w:hAnsi="Arial" w:cs="Arial"/>
          <w:i/>
          <w:iCs/>
          <w:color w:val="000000"/>
          <w:sz w:val="19"/>
          <w:szCs w:val="19"/>
          <w:lang w:eastAsia="ru-RU"/>
        </w:rPr>
        <w:t>физических лиц:</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a) копия удостоверения личности заявителя;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b) копия документов, удостоверяющих право собственности заявителя на соответствующую недвижимость и/или на земельный участок;</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c) копия доверенности, составленной надлежащим образом на имя доверенного лица, уполномоченного представлять интересы заявителя, при необходимости;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d) согласие собственника сети природного газа с разрешением на подключение к сети природного газа, при необходимости;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в случае </w:t>
      </w:r>
      <w:r w:rsidRPr="00AB42CB">
        <w:rPr>
          <w:rFonts w:ascii="Arial" w:eastAsia="Times New Roman" w:hAnsi="Arial" w:cs="Arial"/>
          <w:i/>
          <w:iCs/>
          <w:color w:val="000000"/>
          <w:sz w:val="19"/>
          <w:szCs w:val="19"/>
          <w:lang w:eastAsia="ru-RU"/>
        </w:rPr>
        <w:t>юридических лиц:</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a) копия решения о регистрации, выданного Агентством государственных услуг, или копия другого документа, подтверждающего право на осуществление деятельности, при необходимости, фискальный код, расчетный счет и наименование банка, через который заявитель осуществляет платежи;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b) копия документов, удостоверяющих право собственности заявителя на соответствующую недвижимость и/или на земельный участок;</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c) план местности с расположением строений на территории;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d) копия доверенности, составленной надлежащим образом на имя доверенного лица, уполномоченного представлять интересы заявителя, при необходимости;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e) согласие собственника сети природного газа с разрешением на подключение к сети природного газа, при необходимости.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w:t>
      </w:r>
      <w:r w:rsidRPr="00AB42CB">
        <w:rPr>
          <w:rFonts w:ascii="Arial" w:eastAsia="Times New Roman" w:hAnsi="Arial" w:cs="Arial"/>
          <w:color w:val="000000"/>
          <w:sz w:val="19"/>
          <w:szCs w:val="19"/>
          <w:lang w:eastAsia="ru-RU"/>
        </w:rPr>
        <w:t> Системный оператор не требует документы, доступные в электронном виде, на основе систем данных, к которым у него имеется доступ.</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w:t>
      </w:r>
      <w:r w:rsidRPr="00AB42CB">
        <w:rPr>
          <w:rFonts w:ascii="Arial" w:eastAsia="Times New Roman" w:hAnsi="Arial" w:cs="Arial"/>
          <w:color w:val="000000"/>
          <w:sz w:val="19"/>
          <w:szCs w:val="19"/>
          <w:lang w:eastAsia="ru-RU"/>
        </w:rPr>
        <w:t> Заявитель с правом пользования на недвижимость вправе обратиться за выдачей разрешения на подключение с письменного согласия собственника данной недвижимости.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w:t>
      </w:r>
      <w:r w:rsidRPr="00AB42CB">
        <w:rPr>
          <w:rFonts w:ascii="Arial" w:eastAsia="Times New Roman" w:hAnsi="Arial" w:cs="Arial"/>
          <w:color w:val="000000"/>
          <w:sz w:val="19"/>
          <w:szCs w:val="19"/>
          <w:lang w:eastAsia="ru-RU"/>
        </w:rPr>
        <w:t> В случае обращения за разрешением на подключение для установки газовых приборов автономного отопления в квартире многоквартирного жилого дома, подключенного к централизованной системе теплоснабжения, заявитель представляет оператору распределительной системы (OSD) документы, подтверждающие соблюдение требований статьи 42 </w:t>
      </w:r>
      <w:hyperlink r:id="rId9" w:tgtFrame="_blank" w:history="1">
        <w:r w:rsidRPr="00AB42CB">
          <w:rPr>
            <w:rFonts w:ascii="Arial" w:eastAsia="Times New Roman" w:hAnsi="Arial" w:cs="Arial"/>
            <w:color w:val="000080"/>
            <w:sz w:val="19"/>
            <w:lang w:eastAsia="ru-RU"/>
          </w:rPr>
          <w:t>Закона о тепловой энергии и продвижении когенерации № 92 от 29 мая 2014 г.</w:t>
        </w:r>
      </w:hyperlink>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w:t>
      </w:r>
      <w:r w:rsidRPr="00AB42CB">
        <w:rPr>
          <w:rFonts w:ascii="Arial" w:eastAsia="Times New Roman" w:hAnsi="Arial" w:cs="Arial"/>
          <w:color w:val="000000"/>
          <w:sz w:val="19"/>
          <w:szCs w:val="19"/>
          <w:lang w:eastAsia="ru-RU"/>
        </w:rPr>
        <w:t> Заявление о выдаче разрешения на подключение, сопровождаемое документами, указанными в п.10 и, при необходимости, в п.13 настоящего Положения, передается по почте, факсу, e-mail или подается непосредственно в офис системного оператора.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w:t>
      </w:r>
      <w:r w:rsidRPr="00AB42CB">
        <w:rPr>
          <w:rFonts w:ascii="Arial" w:eastAsia="Times New Roman" w:hAnsi="Arial" w:cs="Arial"/>
          <w:color w:val="000000"/>
          <w:sz w:val="19"/>
          <w:szCs w:val="19"/>
          <w:lang w:eastAsia="ru-RU"/>
        </w:rPr>
        <w:t> Если пакет документов, прилагаемых к заявлению о выдаче разрешения на подключение, неполный, системный оператор уведомляет заявителя, в течение 3 рабочих дней со дня регистрации заявления, о необходимости его дополнения с указанием всех недостающих документов и/или информации, которые должны быть заполнены или представлены системному оператору, а также предельный срок их представления.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16.</w:t>
      </w:r>
      <w:r w:rsidRPr="00AB42CB">
        <w:rPr>
          <w:rFonts w:ascii="Arial" w:eastAsia="Times New Roman" w:hAnsi="Arial" w:cs="Arial"/>
          <w:color w:val="000000"/>
          <w:sz w:val="19"/>
          <w:szCs w:val="19"/>
          <w:lang w:eastAsia="ru-RU"/>
        </w:rPr>
        <w:t xml:space="preserve"> Если заявитель не представляет указанные в уведомлении документы в течение 10 рабочих дней, оператор возвращает заявление о выдаче разрешения на подключение вместе с </w:t>
      </w:r>
      <w:r w:rsidRPr="00AB42CB">
        <w:rPr>
          <w:rFonts w:ascii="Arial" w:eastAsia="Times New Roman" w:hAnsi="Arial" w:cs="Arial"/>
          <w:color w:val="000000"/>
          <w:sz w:val="19"/>
          <w:szCs w:val="19"/>
          <w:lang w:eastAsia="ru-RU"/>
        </w:rPr>
        <w:lastRenderedPageBreak/>
        <w:t>сопровождающим его пакетом документов. Заявитель вправе подать новое заявление о выдаче разрешения на подключение с приложением требуемых документов.</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3</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Выдача, продление срока действия и прекращение действия разрешения</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на подключение. Технические условия межсистемного соединения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17.</w:t>
      </w:r>
      <w:r w:rsidRPr="00AB42CB">
        <w:rPr>
          <w:rFonts w:ascii="Arial" w:eastAsia="Times New Roman" w:hAnsi="Arial" w:cs="Arial"/>
          <w:color w:val="000000"/>
          <w:sz w:val="19"/>
          <w:szCs w:val="19"/>
          <w:lang w:eastAsia="ru-RU"/>
        </w:rPr>
        <w:t> Системный оператор выдает заявителю – потенциальному конечному потребителю разрешение на подключение в течение не более </w:t>
      </w:r>
      <w:r w:rsidRPr="00AB42CB">
        <w:rPr>
          <w:rFonts w:ascii="Arial" w:eastAsia="Times New Roman" w:hAnsi="Arial" w:cs="Arial"/>
          <w:i/>
          <w:iCs/>
          <w:color w:val="000000"/>
          <w:sz w:val="19"/>
          <w:szCs w:val="19"/>
          <w:lang w:eastAsia="ru-RU"/>
        </w:rPr>
        <w:t>15 календарных дней</w:t>
      </w:r>
      <w:r w:rsidRPr="00AB42CB">
        <w:rPr>
          <w:rFonts w:ascii="Arial" w:eastAsia="Times New Roman" w:hAnsi="Arial" w:cs="Arial"/>
          <w:color w:val="000000"/>
          <w:sz w:val="19"/>
          <w:szCs w:val="19"/>
          <w:lang w:eastAsia="ru-RU"/>
        </w:rPr>
        <w:t> после регистрации заявления о выдаче разрешения на подключение и представления документов, установленных в настоящем Положении. Разрешение на подключение производителям природного газа и операторам газовых хранилищ выдается системным оператором в течение не более </w:t>
      </w:r>
      <w:r w:rsidRPr="00AB42CB">
        <w:rPr>
          <w:rFonts w:ascii="Arial" w:eastAsia="Times New Roman" w:hAnsi="Arial" w:cs="Arial"/>
          <w:i/>
          <w:iCs/>
          <w:color w:val="000000"/>
          <w:sz w:val="19"/>
          <w:szCs w:val="19"/>
          <w:lang w:eastAsia="ru-RU"/>
        </w:rPr>
        <w:t>30 календарных дней</w:t>
      </w:r>
      <w:r w:rsidRPr="00AB42CB">
        <w:rPr>
          <w:rFonts w:ascii="Arial" w:eastAsia="Times New Roman" w:hAnsi="Arial" w:cs="Arial"/>
          <w:color w:val="000000"/>
          <w:sz w:val="19"/>
          <w:szCs w:val="19"/>
          <w:lang w:eastAsia="ru-RU"/>
        </w:rPr>
        <w:t> со дня регистрации заявления о выдаче разрешения на подключение и представления документов, установленных в настоящем Положении.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18.</w:t>
      </w:r>
      <w:r w:rsidRPr="00AB42CB">
        <w:rPr>
          <w:rFonts w:ascii="Arial" w:eastAsia="Times New Roman" w:hAnsi="Arial" w:cs="Arial"/>
          <w:color w:val="000000"/>
          <w:sz w:val="19"/>
          <w:szCs w:val="19"/>
          <w:lang w:eastAsia="ru-RU"/>
        </w:rPr>
        <w:t> Разрешение на подключение должно содержать в обязательном порядке: оптимальные условия подключения, точку подключения, давление и диаметр существующего газопровода, требования к измерительному оборудованию и работы, которые должен выполнить заявитель для подключения своих установок к сети природного газа. Образец разрешения на подключение предусмотрен в </w:t>
      </w:r>
      <w:r w:rsidRPr="00AB42CB">
        <w:rPr>
          <w:rFonts w:ascii="Arial" w:eastAsia="Times New Roman" w:hAnsi="Arial" w:cs="Arial"/>
          <w:i/>
          <w:iCs/>
          <w:color w:val="000000"/>
          <w:sz w:val="19"/>
          <w:szCs w:val="19"/>
          <w:lang w:eastAsia="ru-RU"/>
        </w:rPr>
        <w:t>приложении № 2</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19.</w:t>
      </w:r>
      <w:r w:rsidRPr="00AB42CB">
        <w:rPr>
          <w:rFonts w:ascii="Arial" w:eastAsia="Times New Roman" w:hAnsi="Arial" w:cs="Arial"/>
          <w:color w:val="000000"/>
          <w:sz w:val="19"/>
          <w:szCs w:val="19"/>
          <w:lang w:eastAsia="ru-RU"/>
        </w:rPr>
        <w:t> Разрешение на подключение выдается бесплатно.</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20.</w:t>
      </w:r>
      <w:r w:rsidRPr="00AB42CB">
        <w:rPr>
          <w:rFonts w:ascii="Arial" w:eastAsia="Times New Roman" w:hAnsi="Arial" w:cs="Arial"/>
          <w:color w:val="000000"/>
          <w:sz w:val="19"/>
          <w:szCs w:val="19"/>
          <w:lang w:eastAsia="ru-RU"/>
        </w:rPr>
        <w:t> Системный оператор сотрудничает с заявителем в целях выбора и осуществления наиболее выгодного решения по подключению. Выданным разрешением на подключение заявителя могут обязать оплатить только расходы на строительство новой установки для подключения, соответствующей требуемому расходу. В случае несоблюдения этого требования системный оператор возвращает заявителю разницу между расходами, фактически понесенными заявителем, и теми, которые подлежали оплате по закону.</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21.</w:t>
      </w:r>
      <w:r w:rsidRPr="00AB42CB">
        <w:rPr>
          <w:rFonts w:ascii="Arial" w:eastAsia="Times New Roman" w:hAnsi="Arial" w:cs="Arial"/>
          <w:color w:val="000000"/>
          <w:sz w:val="19"/>
          <w:szCs w:val="19"/>
          <w:lang w:eastAsia="ru-RU"/>
        </w:rPr>
        <w:t> Разрешение на подключение действительно в течение </w:t>
      </w:r>
      <w:r w:rsidRPr="00AB42CB">
        <w:rPr>
          <w:rFonts w:ascii="Arial" w:eastAsia="Times New Roman" w:hAnsi="Arial" w:cs="Arial"/>
          <w:i/>
          <w:iCs/>
          <w:color w:val="000000"/>
          <w:sz w:val="19"/>
          <w:szCs w:val="19"/>
          <w:lang w:eastAsia="ru-RU"/>
        </w:rPr>
        <w:t>12 месяцев</w:t>
      </w:r>
      <w:r w:rsidRPr="00AB42CB">
        <w:rPr>
          <w:rFonts w:ascii="Arial" w:eastAsia="Times New Roman" w:hAnsi="Arial" w:cs="Arial"/>
          <w:color w:val="000000"/>
          <w:sz w:val="19"/>
          <w:szCs w:val="19"/>
          <w:lang w:eastAsia="ru-RU"/>
        </w:rPr>
        <w:t> со дня выдачи.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22.</w:t>
      </w:r>
      <w:r w:rsidRPr="00AB42CB">
        <w:rPr>
          <w:rFonts w:ascii="Arial" w:eastAsia="Times New Roman" w:hAnsi="Arial" w:cs="Arial"/>
          <w:color w:val="000000"/>
          <w:sz w:val="19"/>
          <w:szCs w:val="19"/>
          <w:lang w:eastAsia="ru-RU"/>
        </w:rPr>
        <w:t> Разрешение на подключение прекращает свое действие в следующих случаях: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по требованию заявителя;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при выдаче нового разрешения на подключение на то же место потребления;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по истечении 12 месяцев со дня выдачи, если в течение этого периода не была разработана проектная документация и не было обращения за продлением разрешения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если после выдачи разрешения на подключение необходимо изменить техническое решение по подключению в результате информации, предусмотренной в разрешениях владельцев сетей согласно требованиям, указанным в градостроительном сертификате.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если принято решение об отмене государственной регистрации заявителя – юридического лица.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23.</w:t>
      </w:r>
      <w:r w:rsidRPr="00AB42CB">
        <w:rPr>
          <w:rFonts w:ascii="Arial" w:eastAsia="Times New Roman" w:hAnsi="Arial" w:cs="Arial"/>
          <w:color w:val="000000"/>
          <w:sz w:val="19"/>
          <w:szCs w:val="19"/>
          <w:lang w:eastAsia="ru-RU"/>
        </w:rPr>
        <w:t> Разрешение на подключение бесплатно переоформляется системным оператором, по требованию заявителя, в случае изменения идентификационных данных заявителя, с сохранением срока действия выданного разрешения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24.</w:t>
      </w:r>
      <w:r w:rsidRPr="00AB42CB">
        <w:rPr>
          <w:rFonts w:ascii="Arial" w:eastAsia="Times New Roman" w:hAnsi="Arial" w:cs="Arial"/>
          <w:color w:val="000000"/>
          <w:sz w:val="19"/>
          <w:szCs w:val="19"/>
          <w:lang w:eastAsia="ru-RU"/>
        </w:rPr>
        <w:t> В период действия разрешения на подключение заявитель вправе обратиться к системному оператору с просьбой об его продлении. В течение двух рабочих дней со дня получения заявления заявителя системный оператор продлевает срок действия разрешения на подключение, один раз, на срок не более 12 месяцев, путем внесения соответствующей записи в разрешение на подключение, выданное заявителю. Системный оператор не вправе обязывать заявителя представлять какие-либо документы в связи с продлением разрешения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25.</w:t>
      </w:r>
      <w:r w:rsidRPr="00AB42CB">
        <w:rPr>
          <w:rFonts w:ascii="Arial" w:eastAsia="Times New Roman" w:hAnsi="Arial" w:cs="Arial"/>
          <w:color w:val="000000"/>
          <w:sz w:val="19"/>
          <w:szCs w:val="19"/>
          <w:lang w:eastAsia="ru-RU"/>
        </w:rPr>
        <w:t> Системный оператор вправе отказать в выдаче разрешения на подключение в следующих случаях: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отсутствие мощности, вызванной отсутствием сети природного газа или тем, что у существующей сети природного газа нет необходимой технической мощности для удовлетворения требований заявителя;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запрошенное подключение к сети природного газа может помешать системному оператору выполнять свои обязанности по публичной услуге, установленные в соответствии с Законом о природном газе.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26.</w:t>
      </w:r>
      <w:r w:rsidRPr="00AB42CB">
        <w:rPr>
          <w:rFonts w:ascii="Arial" w:eastAsia="Times New Roman" w:hAnsi="Arial" w:cs="Arial"/>
          <w:color w:val="000000"/>
          <w:sz w:val="19"/>
          <w:szCs w:val="19"/>
          <w:lang w:eastAsia="ru-RU"/>
        </w:rPr>
        <w:t> Системный оператор письменно формулирует отказ в выдаче разрешения на подключение с изложением причин, а также технически и экономически подкрепленных доводов. В случае отказа в выдаче разрешения на подключение к сети природного газа системный оператор представляет уместную информацию о необходимых мерах по устранению причин отказа, в том числе о необходимых мерах по расширению сетей природного газа, а также о конкретных сроках осуществления их развития.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27.</w:t>
      </w:r>
      <w:r w:rsidRPr="00AB42CB">
        <w:rPr>
          <w:rFonts w:ascii="Arial" w:eastAsia="Times New Roman" w:hAnsi="Arial" w:cs="Arial"/>
          <w:color w:val="000000"/>
          <w:sz w:val="19"/>
          <w:szCs w:val="19"/>
          <w:lang w:eastAsia="ru-RU"/>
        </w:rPr>
        <w:t> Заявитель, которому было отказано в выдаче разрешения на подключение к сети природного газа, вправе обратиться в Национальное агентство по регулированию в энергетике (в дальнейшем – Агентство) с соответствующей жалобой.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28.</w:t>
      </w:r>
      <w:r w:rsidRPr="00AB42CB">
        <w:rPr>
          <w:rFonts w:ascii="Arial" w:eastAsia="Times New Roman" w:hAnsi="Arial" w:cs="Arial"/>
          <w:color w:val="000000"/>
          <w:sz w:val="19"/>
          <w:szCs w:val="19"/>
          <w:lang w:eastAsia="ru-RU"/>
        </w:rPr>
        <w:t> Межсистемное соединение передающей сети природного газа с другой передающей сетью природного газа, межсистемное соединение передающей сети природного газа с распределительной сетью природного газа, а также межсистемное соединение двух распределительных сетей природного газа, осуществляется на основе </w:t>
      </w:r>
      <w:r w:rsidRPr="00AB42CB">
        <w:rPr>
          <w:rFonts w:ascii="Arial" w:eastAsia="Times New Roman" w:hAnsi="Arial" w:cs="Arial"/>
          <w:i/>
          <w:iCs/>
          <w:color w:val="000000"/>
          <w:sz w:val="19"/>
          <w:szCs w:val="19"/>
          <w:lang w:eastAsia="ru-RU"/>
        </w:rPr>
        <w:t>Технических условий межсистемного соединения</w:t>
      </w:r>
      <w:r w:rsidRPr="00AB42CB">
        <w:rPr>
          <w:rFonts w:ascii="Arial" w:eastAsia="Times New Roman" w:hAnsi="Arial" w:cs="Arial"/>
          <w:color w:val="000000"/>
          <w:sz w:val="19"/>
          <w:szCs w:val="19"/>
          <w:lang w:eastAsia="ru-RU"/>
        </w:rPr>
        <w:t> сетей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29.</w:t>
      </w:r>
      <w:r w:rsidRPr="00AB42CB">
        <w:rPr>
          <w:rFonts w:ascii="Arial" w:eastAsia="Times New Roman" w:hAnsi="Arial" w:cs="Arial"/>
          <w:color w:val="000000"/>
          <w:sz w:val="19"/>
          <w:szCs w:val="19"/>
          <w:lang w:eastAsia="ru-RU"/>
        </w:rPr>
        <w:t> Системный оператор, чья сеть природного газа подлежит межсистемному соединению с сетью природного газа системного оператора, который обращается с просьбой о межсистемном соединении, выдает технические условия межсистемного соединения сетей природного газа в течение не более </w:t>
      </w:r>
      <w:r w:rsidRPr="00AB42CB">
        <w:rPr>
          <w:rFonts w:ascii="Arial" w:eastAsia="Times New Roman" w:hAnsi="Arial" w:cs="Arial"/>
          <w:i/>
          <w:iCs/>
          <w:color w:val="000000"/>
          <w:sz w:val="19"/>
          <w:szCs w:val="19"/>
          <w:lang w:eastAsia="ru-RU"/>
        </w:rPr>
        <w:t>30 календарных дней</w:t>
      </w:r>
      <w:r w:rsidRPr="00AB42CB">
        <w:rPr>
          <w:rFonts w:ascii="Arial" w:eastAsia="Times New Roman" w:hAnsi="Arial" w:cs="Arial"/>
          <w:color w:val="000000"/>
          <w:sz w:val="19"/>
          <w:szCs w:val="19"/>
          <w:lang w:eastAsia="ru-RU"/>
        </w:rPr>
        <w:t> после регистрации заявления о выдаче технических условий межсистемного соединения. Образец технических условий межсистемного соединения предусмотрен в приложении </w:t>
      </w:r>
      <w:r w:rsidRPr="00AB42CB">
        <w:rPr>
          <w:rFonts w:ascii="Arial" w:eastAsia="Times New Roman" w:hAnsi="Arial" w:cs="Arial"/>
          <w:i/>
          <w:iCs/>
          <w:color w:val="000000"/>
          <w:sz w:val="19"/>
          <w:szCs w:val="19"/>
          <w:lang w:eastAsia="ru-RU"/>
        </w:rPr>
        <w:t>№ 3</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30.</w:t>
      </w:r>
      <w:r w:rsidRPr="00AB42CB">
        <w:rPr>
          <w:rFonts w:ascii="Arial" w:eastAsia="Times New Roman" w:hAnsi="Arial" w:cs="Arial"/>
          <w:color w:val="000000"/>
          <w:sz w:val="19"/>
          <w:szCs w:val="19"/>
          <w:lang w:eastAsia="ru-RU"/>
        </w:rPr>
        <w:t> Расходы на межсистемное соединение оплачиваются заявителем.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4</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Проектирование и выполнение установок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31.</w:t>
      </w:r>
      <w:r w:rsidRPr="00AB42CB">
        <w:rPr>
          <w:rFonts w:ascii="Arial" w:eastAsia="Times New Roman" w:hAnsi="Arial" w:cs="Arial"/>
          <w:color w:val="000000"/>
          <w:sz w:val="19"/>
          <w:szCs w:val="19"/>
          <w:lang w:eastAsia="ru-RU"/>
        </w:rPr>
        <w:t> Любое подключение или повторное подключение к сети природного газа, которое создает условия для потребления природного газа из сети природного газа или для подачи природного газа в сеть природного газа, осуществляется исключительно системным оператором.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32.</w:t>
      </w:r>
      <w:r w:rsidRPr="00AB42CB">
        <w:rPr>
          <w:rFonts w:ascii="Arial" w:eastAsia="Times New Roman" w:hAnsi="Arial" w:cs="Arial"/>
          <w:color w:val="000000"/>
          <w:sz w:val="19"/>
          <w:szCs w:val="19"/>
          <w:lang w:eastAsia="ru-RU"/>
        </w:rPr>
        <w:t> Проектирование и выполнение установки для подключения осуществляется, по требованию заявителя, системным оператором. Заявитель вправе нанять другое лицо для проектирования и выполнения установки для подключения.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33.</w:t>
      </w:r>
      <w:r w:rsidRPr="00AB42CB">
        <w:rPr>
          <w:rFonts w:ascii="Arial" w:eastAsia="Times New Roman" w:hAnsi="Arial" w:cs="Arial"/>
          <w:color w:val="000000"/>
          <w:sz w:val="19"/>
          <w:szCs w:val="19"/>
          <w:lang w:eastAsia="ru-RU"/>
        </w:rPr>
        <w:t> По требованию заявителя системный оператор заключает с заявителем договор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34.</w:t>
      </w:r>
      <w:r w:rsidRPr="00AB42CB">
        <w:rPr>
          <w:rFonts w:ascii="Arial" w:eastAsia="Times New Roman" w:hAnsi="Arial" w:cs="Arial"/>
          <w:color w:val="000000"/>
          <w:sz w:val="19"/>
          <w:szCs w:val="19"/>
          <w:lang w:eastAsia="ru-RU"/>
        </w:rPr>
        <w:t> Предметом договора на подключение является проектирование, выполнение, приемка установки для подключения и пуск под давлением газоиспользующей установки заявителя, потенциального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35.</w:t>
      </w:r>
      <w:r w:rsidRPr="00AB42CB">
        <w:rPr>
          <w:rFonts w:ascii="Arial" w:eastAsia="Times New Roman" w:hAnsi="Arial" w:cs="Arial"/>
          <w:color w:val="000000"/>
          <w:sz w:val="19"/>
          <w:szCs w:val="19"/>
          <w:lang w:eastAsia="ru-RU"/>
        </w:rPr>
        <w:t> Договор на подключение должен содержать следующие условия: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идентификационные данные договаривающихся сторон;</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предмет договора;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работы по проектированию, выполнению установки для подключения, по приемке установки для подключения и пуск под давлением газоиспользующей установки, которые должны быть выполнены системным оператором;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права и обязанности сторон;</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сроки и условия выполнения работ по подключению;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6) право собственности на установки для подключения, при необходимости;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7) стоимость проектирования и тариф на подключение, утвержденный Агентством, и способы их оплаты;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8) срок и условия действия договора;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9) ответственность сторон;</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10) разрешение споров.</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36.</w:t>
      </w:r>
      <w:r w:rsidRPr="00AB42CB">
        <w:rPr>
          <w:rFonts w:ascii="Arial" w:eastAsia="Times New Roman" w:hAnsi="Arial" w:cs="Arial"/>
          <w:color w:val="000000"/>
          <w:sz w:val="19"/>
          <w:szCs w:val="19"/>
          <w:lang w:eastAsia="ru-RU"/>
        </w:rPr>
        <w:t> Договор на подключение заключается в двух экземплярах, по одному для каждой из договаривающихся сторон, оба имеют одинаковую юридическую силу.</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37.</w:t>
      </w:r>
      <w:r w:rsidRPr="00AB42CB">
        <w:rPr>
          <w:rFonts w:ascii="Arial" w:eastAsia="Times New Roman" w:hAnsi="Arial" w:cs="Arial"/>
          <w:color w:val="000000"/>
          <w:sz w:val="19"/>
          <w:szCs w:val="19"/>
          <w:lang w:eastAsia="ru-RU"/>
        </w:rPr>
        <w:t> После подписания договора на подключение согласно п.34 – 36 настоящего Положения системный оператор представляет заявителю платежные чеки для оплаты стоимости проектирования и тарифа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38.</w:t>
      </w:r>
      <w:r w:rsidRPr="00AB42CB">
        <w:rPr>
          <w:rFonts w:ascii="Arial" w:eastAsia="Times New Roman" w:hAnsi="Arial" w:cs="Arial"/>
          <w:color w:val="000000"/>
          <w:sz w:val="19"/>
          <w:szCs w:val="19"/>
          <w:lang w:eastAsia="ru-RU"/>
        </w:rPr>
        <w:t> Заявитель оплачивает стоимость проектирования и тариф на подключение. Системный оператор обеспечивает проектирование и выполнение установки для подключения. По завершении работ по выполнению установки для подключения осуществляется приемка установки для подключения согласно условиям части 5 главы II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39.</w:t>
      </w:r>
      <w:r w:rsidRPr="00AB42CB">
        <w:rPr>
          <w:rFonts w:ascii="Arial" w:eastAsia="Times New Roman" w:hAnsi="Arial" w:cs="Arial"/>
          <w:color w:val="000000"/>
          <w:sz w:val="19"/>
          <w:szCs w:val="19"/>
          <w:lang w:eastAsia="ru-RU"/>
        </w:rPr>
        <w:t> Срок выполнения работ по проектированию и выполнению системным оператором установки для подключения заявителя, потенциального бытового потребителя, не может превышать </w:t>
      </w:r>
      <w:r w:rsidRPr="00AB42CB">
        <w:rPr>
          <w:rFonts w:ascii="Arial" w:eastAsia="Times New Roman" w:hAnsi="Arial" w:cs="Arial"/>
          <w:i/>
          <w:iCs/>
          <w:color w:val="000000"/>
          <w:sz w:val="19"/>
          <w:szCs w:val="19"/>
          <w:lang w:eastAsia="ru-RU"/>
        </w:rPr>
        <w:t>45 календарных дней</w:t>
      </w:r>
      <w:r w:rsidRPr="00AB42CB">
        <w:rPr>
          <w:rFonts w:ascii="Arial" w:eastAsia="Times New Roman" w:hAnsi="Arial" w:cs="Arial"/>
          <w:color w:val="000000"/>
          <w:sz w:val="19"/>
          <w:szCs w:val="19"/>
          <w:lang w:eastAsia="ru-RU"/>
        </w:rPr>
        <w:t> с момента подписания договора на подключение, при условии оплаты заявителем – потенциальным бытовым потребителем стоимости проектирования и тарифа на подключение. Срок выполнения работ по проектированию и выполнению установки для подключения заявителя, потенциального небытового потребителя, не может превышать </w:t>
      </w:r>
      <w:r w:rsidRPr="00AB42CB">
        <w:rPr>
          <w:rFonts w:ascii="Arial" w:eastAsia="Times New Roman" w:hAnsi="Arial" w:cs="Arial"/>
          <w:i/>
          <w:iCs/>
          <w:color w:val="000000"/>
          <w:sz w:val="19"/>
          <w:szCs w:val="19"/>
          <w:lang w:eastAsia="ru-RU"/>
        </w:rPr>
        <w:t>60 календарных дней</w:t>
      </w:r>
      <w:r w:rsidRPr="00AB42CB">
        <w:rPr>
          <w:rFonts w:ascii="Arial" w:eastAsia="Times New Roman" w:hAnsi="Arial" w:cs="Arial"/>
          <w:color w:val="000000"/>
          <w:sz w:val="19"/>
          <w:szCs w:val="19"/>
          <w:lang w:eastAsia="ru-RU"/>
        </w:rPr>
        <w:t> с момента подписания договора на подключение и оплаты заявителем стоимости проектирования и тарифа на подключение. В порядке отступления от требований настоящего пункта, в конкретных случаях, при представлении надлежащих аргументов системным оператором о невозможности выполнения работ по проектированию и выполнению установки для подключения в течении </w:t>
      </w:r>
      <w:r w:rsidRPr="00AB42CB">
        <w:rPr>
          <w:rFonts w:ascii="Arial" w:eastAsia="Times New Roman" w:hAnsi="Arial" w:cs="Arial"/>
          <w:i/>
          <w:iCs/>
          <w:color w:val="000000"/>
          <w:sz w:val="19"/>
          <w:szCs w:val="19"/>
          <w:lang w:eastAsia="ru-RU"/>
        </w:rPr>
        <w:t>45 календарных дней</w:t>
      </w:r>
      <w:r w:rsidRPr="00AB42CB">
        <w:rPr>
          <w:rFonts w:ascii="Arial" w:eastAsia="Times New Roman" w:hAnsi="Arial" w:cs="Arial"/>
          <w:color w:val="000000"/>
          <w:sz w:val="19"/>
          <w:szCs w:val="19"/>
          <w:lang w:eastAsia="ru-RU"/>
        </w:rPr>
        <w:t> соответственно 60 календарных дней, заявитель и системный оператор могут установить другой срок выполнения работ по проектированию и подключению к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40.</w:t>
      </w:r>
      <w:r w:rsidRPr="00AB42CB">
        <w:rPr>
          <w:rFonts w:ascii="Arial" w:eastAsia="Times New Roman" w:hAnsi="Arial" w:cs="Arial"/>
          <w:color w:val="000000"/>
          <w:sz w:val="19"/>
          <w:szCs w:val="19"/>
          <w:lang w:eastAsia="ru-RU"/>
        </w:rPr>
        <w:t> До окончания срока действия договора на подключение, заявитель предпринимает меры по выполнению и приемке своей газоиспользующей установки.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41.</w:t>
      </w:r>
      <w:r w:rsidRPr="00AB42CB">
        <w:rPr>
          <w:rFonts w:ascii="Arial" w:eastAsia="Times New Roman" w:hAnsi="Arial" w:cs="Arial"/>
          <w:color w:val="000000"/>
          <w:sz w:val="19"/>
          <w:szCs w:val="19"/>
          <w:lang w:eastAsia="ru-RU"/>
        </w:rPr>
        <w:t> Системный оператор и заявитель вправе провести переговоры и заключить договор на проектирование и монтаж установок природного газа (установки для подключения и газоиспользующей установки), по которому системный оператор берет на себя обязательство спроектировать и смонтировать установки природного газа (установку для подключения и газоиспользующую установку) заявителя. Срок выполнения этих работ будет отражен в контракте.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42.</w:t>
      </w:r>
      <w:r w:rsidRPr="00AB42CB">
        <w:rPr>
          <w:rFonts w:ascii="Arial" w:eastAsia="Times New Roman" w:hAnsi="Arial" w:cs="Arial"/>
          <w:color w:val="000000"/>
          <w:sz w:val="19"/>
          <w:szCs w:val="19"/>
          <w:lang w:eastAsia="ru-RU"/>
        </w:rPr>
        <w:t xml:space="preserve"> Системный оператор подключает газоиспользующую установку в срок, указанный в договоре на подключение, и начинает подачу природного газа на газоиспользующую установку после подписания </w:t>
      </w:r>
      <w:r w:rsidRPr="00AB42CB">
        <w:rPr>
          <w:rFonts w:ascii="Arial" w:eastAsia="Times New Roman" w:hAnsi="Arial" w:cs="Arial"/>
          <w:color w:val="000000"/>
          <w:sz w:val="19"/>
          <w:szCs w:val="19"/>
          <w:lang w:eastAsia="ru-RU"/>
        </w:rPr>
        <w:lastRenderedPageBreak/>
        <w:t>акта о приемке газоиспользующей установки и предоставлении заявителем копии договора на поставку природного газа на соответствующее место потребления.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43.</w:t>
      </w:r>
      <w:r w:rsidRPr="00AB42CB">
        <w:rPr>
          <w:rFonts w:ascii="Arial" w:eastAsia="Times New Roman" w:hAnsi="Arial" w:cs="Arial"/>
          <w:color w:val="000000"/>
          <w:sz w:val="19"/>
          <w:szCs w:val="19"/>
          <w:lang w:eastAsia="ru-RU"/>
        </w:rPr>
        <w:t> Если заявитель нанимает другое лицо для проектирования и выполнения установок природного газа (установки для подключения и газоиспользующей установки), лицо, осуществляющее деятельность по проектированию, разрабатывает их проект и представляет его на согласование системному оператору.</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44.</w:t>
      </w:r>
      <w:r w:rsidRPr="00AB42CB">
        <w:rPr>
          <w:rFonts w:ascii="Arial" w:eastAsia="Times New Roman" w:hAnsi="Arial" w:cs="Arial"/>
          <w:color w:val="000000"/>
          <w:sz w:val="19"/>
          <w:szCs w:val="19"/>
          <w:lang w:eastAsia="ru-RU"/>
        </w:rPr>
        <w:t> Системный оператор рассматривает и согласовывает проектную документацию на установку природного газа в течение не более </w:t>
      </w:r>
      <w:r w:rsidRPr="00AB42CB">
        <w:rPr>
          <w:rFonts w:ascii="Arial" w:eastAsia="Times New Roman" w:hAnsi="Arial" w:cs="Arial"/>
          <w:i/>
          <w:iCs/>
          <w:color w:val="000000"/>
          <w:sz w:val="19"/>
          <w:szCs w:val="19"/>
          <w:lang w:eastAsia="ru-RU"/>
        </w:rPr>
        <w:t>5 рабочих дней</w:t>
      </w:r>
      <w:r w:rsidRPr="00AB42CB">
        <w:rPr>
          <w:rFonts w:ascii="Arial" w:eastAsia="Times New Roman" w:hAnsi="Arial" w:cs="Arial"/>
          <w:color w:val="000000"/>
          <w:sz w:val="19"/>
          <w:szCs w:val="19"/>
          <w:lang w:eastAsia="ru-RU"/>
        </w:rPr>
        <w:t> со дня запроса.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Если проектная документация на установки природного газа не соответствует разрешению на подключение, системный оператор уведомляет заявителя в письменном виде об устранении несоответствий.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45.</w:t>
      </w:r>
      <w:r w:rsidRPr="00AB42CB">
        <w:rPr>
          <w:rFonts w:ascii="Arial" w:eastAsia="Times New Roman" w:hAnsi="Arial" w:cs="Arial"/>
          <w:color w:val="000000"/>
          <w:sz w:val="19"/>
          <w:szCs w:val="19"/>
          <w:lang w:eastAsia="ru-RU"/>
        </w:rPr>
        <w:t> Изменение проектной документации на газовую установку осуществляется автором проекта и повторно согласовывается с системным оператором. В случае прерывания деятельности автора проекта или возникновения других обстоятельств, создающих невозможность внесения изменений автором, заявитель обращается к услугам других лиц, осуществляющих проектную деятельность.</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46.</w:t>
      </w:r>
      <w:r w:rsidRPr="00AB42CB">
        <w:rPr>
          <w:rFonts w:ascii="Arial" w:eastAsia="Times New Roman" w:hAnsi="Arial" w:cs="Arial"/>
          <w:color w:val="000000"/>
          <w:sz w:val="19"/>
          <w:szCs w:val="19"/>
          <w:lang w:eastAsia="ru-RU"/>
        </w:rPr>
        <w:t> После согласования проектной документации по установкам природного газа с системным оператором нанятое заявителем лицо монтирует установки природного газа (установку для подключения и газоиспользующую установку). После завершения работ по выполнению установок природного газа (установки для подключения и газоиспользующей установки) осуществляется их приемка согласно условиям части 5 главы II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47.</w:t>
      </w:r>
      <w:r w:rsidRPr="00AB42CB">
        <w:rPr>
          <w:rFonts w:ascii="Arial" w:eastAsia="Times New Roman" w:hAnsi="Arial" w:cs="Arial"/>
          <w:color w:val="000000"/>
          <w:sz w:val="19"/>
          <w:szCs w:val="19"/>
          <w:lang w:eastAsia="ru-RU"/>
        </w:rPr>
        <w:t> После приемки установок природного газа (установки для подключения и газоиспользующей установки) заявитель обращается к системному оператору с заявлением о пуске под давлением газоиспользующей установки. Системный оператор выдает чек на оплату тарифа на пуск под давлением газоиспользующей установки. После оплаты заявителем тарифа на пуск под давлением газоиспользующей установки системный оператор производит присоединение установки для подключения к сети природного газа и приступает к подаче природного газа на газоиспользующую установку заявителя в течение не более </w:t>
      </w:r>
      <w:r w:rsidRPr="00AB42CB">
        <w:rPr>
          <w:rFonts w:ascii="Arial" w:eastAsia="Times New Roman" w:hAnsi="Arial" w:cs="Arial"/>
          <w:i/>
          <w:iCs/>
          <w:color w:val="000000"/>
          <w:sz w:val="19"/>
          <w:szCs w:val="19"/>
          <w:lang w:eastAsia="ru-RU"/>
        </w:rPr>
        <w:t>4 рабочих дней</w:t>
      </w:r>
      <w:r w:rsidRPr="00AB42CB">
        <w:rPr>
          <w:rFonts w:ascii="Arial" w:eastAsia="Times New Roman" w:hAnsi="Arial" w:cs="Arial"/>
          <w:color w:val="000000"/>
          <w:sz w:val="19"/>
          <w:szCs w:val="19"/>
          <w:lang w:eastAsia="ru-RU"/>
        </w:rPr>
        <w:t> со дня представления копии акта приемки установок природного газа (установки для подключения и газоиспользующей установки), копии </w:t>
      </w:r>
      <w:r w:rsidRPr="00AB42CB">
        <w:rPr>
          <w:rFonts w:ascii="Arial" w:eastAsia="Times New Roman" w:hAnsi="Arial" w:cs="Arial"/>
          <w:i/>
          <w:iCs/>
          <w:color w:val="000000"/>
          <w:sz w:val="19"/>
          <w:szCs w:val="19"/>
          <w:lang w:eastAsia="ru-RU"/>
        </w:rPr>
        <w:t>договора на поставку</w:t>
      </w:r>
      <w:r w:rsidRPr="00AB42CB">
        <w:rPr>
          <w:rFonts w:ascii="Arial" w:eastAsia="Times New Roman" w:hAnsi="Arial" w:cs="Arial"/>
          <w:color w:val="000000"/>
          <w:sz w:val="19"/>
          <w:szCs w:val="19"/>
          <w:lang w:eastAsia="ru-RU"/>
        </w:rPr>
        <w:t> природного газа на соответствующее место потребления. В случае бытового потребителя системный оператор составляет </w:t>
      </w:r>
      <w:r w:rsidRPr="00AB42CB">
        <w:rPr>
          <w:rFonts w:ascii="Arial" w:eastAsia="Times New Roman" w:hAnsi="Arial" w:cs="Arial"/>
          <w:i/>
          <w:iCs/>
          <w:color w:val="000000"/>
          <w:sz w:val="19"/>
          <w:szCs w:val="19"/>
          <w:lang w:eastAsia="ru-RU"/>
        </w:rPr>
        <w:t>Акт пуска под давлением</w:t>
      </w:r>
      <w:r w:rsidRPr="00AB42CB">
        <w:rPr>
          <w:rFonts w:ascii="Arial" w:eastAsia="Times New Roman" w:hAnsi="Arial" w:cs="Arial"/>
          <w:color w:val="000000"/>
          <w:sz w:val="19"/>
          <w:szCs w:val="19"/>
          <w:lang w:eastAsia="ru-RU"/>
        </w:rPr>
        <w:t> газоиспользующей установки, по образцу, установленному в </w:t>
      </w:r>
      <w:r w:rsidRPr="00AB42CB">
        <w:rPr>
          <w:rFonts w:ascii="Arial" w:eastAsia="Times New Roman" w:hAnsi="Arial" w:cs="Arial"/>
          <w:i/>
          <w:iCs/>
          <w:color w:val="000000"/>
          <w:sz w:val="19"/>
          <w:szCs w:val="19"/>
          <w:lang w:eastAsia="ru-RU"/>
        </w:rPr>
        <w:t>приложении № 4</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48.</w:t>
      </w:r>
      <w:r w:rsidRPr="00AB42CB">
        <w:rPr>
          <w:rFonts w:ascii="Arial" w:eastAsia="Times New Roman" w:hAnsi="Arial" w:cs="Arial"/>
          <w:color w:val="000000"/>
          <w:sz w:val="19"/>
          <w:szCs w:val="19"/>
          <w:lang w:eastAsia="ru-RU"/>
        </w:rPr>
        <w:t> Проектирование газовых установок осуществляется на основе разрешения на подключение и действующих технических нормативных актов.</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49.</w:t>
      </w:r>
      <w:r w:rsidRPr="00AB42CB">
        <w:rPr>
          <w:rFonts w:ascii="Arial" w:eastAsia="Times New Roman" w:hAnsi="Arial" w:cs="Arial"/>
          <w:color w:val="000000"/>
          <w:sz w:val="19"/>
          <w:szCs w:val="19"/>
          <w:lang w:eastAsia="ru-RU"/>
        </w:rPr>
        <w:t> Проектная документация заявителя на установку для подключения, газоиспользующую установку, производственную установку или для газового хранилища должна включать всю совокупность работ по подключению к сети природного газа, в том числе меры по благоустройству затрагиваемой строительством территории.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50.</w:t>
      </w:r>
      <w:r w:rsidRPr="00AB42CB">
        <w:rPr>
          <w:rFonts w:ascii="Arial" w:eastAsia="Times New Roman" w:hAnsi="Arial" w:cs="Arial"/>
          <w:color w:val="000000"/>
          <w:sz w:val="19"/>
          <w:szCs w:val="19"/>
          <w:lang w:eastAsia="ru-RU"/>
        </w:rPr>
        <w:t> Проектная документация должна быть </w:t>
      </w:r>
      <w:r w:rsidRPr="00AB42CB">
        <w:rPr>
          <w:rFonts w:ascii="Arial" w:eastAsia="Times New Roman" w:hAnsi="Arial" w:cs="Arial"/>
          <w:i/>
          <w:iCs/>
          <w:color w:val="000000"/>
          <w:sz w:val="19"/>
          <w:szCs w:val="19"/>
          <w:lang w:eastAsia="ru-RU"/>
        </w:rPr>
        <w:t>повторно согласована</w:t>
      </w:r>
      <w:r w:rsidRPr="00AB42CB">
        <w:rPr>
          <w:rFonts w:ascii="Arial" w:eastAsia="Times New Roman" w:hAnsi="Arial" w:cs="Arial"/>
          <w:color w:val="000000"/>
          <w:sz w:val="19"/>
          <w:szCs w:val="19"/>
          <w:lang w:eastAsia="ru-RU"/>
        </w:rPr>
        <w:t>, если в течение года не было начато выполнение установки для подключения. Проектная документация подвергается проверке, экспертизе и, при необходимости, регистрации в установленном порядке действующим законодательством.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51.</w:t>
      </w:r>
      <w:r w:rsidRPr="00AB42CB">
        <w:rPr>
          <w:rFonts w:ascii="Arial" w:eastAsia="Times New Roman" w:hAnsi="Arial" w:cs="Arial"/>
          <w:color w:val="000000"/>
          <w:sz w:val="19"/>
          <w:szCs w:val="19"/>
          <w:lang w:eastAsia="ru-RU"/>
        </w:rPr>
        <w:t> Если для выполнения установки для подключения необходимо использовать земельные участки других лиц, заявитель обязан представить согласие этих лиц и оплатить связанные с этим расходы.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5</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Приемка и ввод в действие установки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52.</w:t>
      </w:r>
      <w:r w:rsidRPr="00AB42CB">
        <w:rPr>
          <w:rFonts w:ascii="Arial" w:eastAsia="Times New Roman" w:hAnsi="Arial" w:cs="Arial"/>
          <w:color w:val="000000"/>
          <w:sz w:val="19"/>
          <w:szCs w:val="19"/>
          <w:lang w:eastAsia="ru-RU"/>
        </w:rPr>
        <w:t> Приемка и ввод в действие установки природного газа, состоящей из строений и связанных с ними объектов, финансируемых из государственного бюджета, местных бюджетов или из частных финансовых средств, осуществляется в соответствии с условиями </w:t>
      </w:r>
      <w:hyperlink r:id="rId10" w:tgtFrame="_blank" w:history="1">
        <w:r w:rsidRPr="00AB42CB">
          <w:rPr>
            <w:rFonts w:ascii="Arial" w:eastAsia="Times New Roman" w:hAnsi="Arial" w:cs="Arial"/>
            <w:color w:val="000080"/>
            <w:sz w:val="19"/>
            <w:lang w:eastAsia="ru-RU"/>
          </w:rPr>
          <w:t>Постановления Правительства № 285 от 23 мая 1996 г.</w:t>
        </w:r>
      </w:hyperlink>
      <w:r w:rsidRPr="00AB42CB">
        <w:rPr>
          <w:rFonts w:ascii="Arial" w:eastAsia="Times New Roman" w:hAnsi="Arial" w:cs="Arial"/>
          <w:color w:val="000000"/>
          <w:sz w:val="19"/>
          <w:szCs w:val="19"/>
          <w:lang w:eastAsia="ru-RU"/>
        </w:rPr>
        <w:t> "Об утверждении Положения о приемке строительных работ и установленного оборудования", с соблюдением статьи 10 </w:t>
      </w:r>
      <w:hyperlink r:id="rId11" w:tgtFrame="_blank" w:history="1">
        <w:r w:rsidRPr="00AB42CB">
          <w:rPr>
            <w:rFonts w:ascii="Arial" w:eastAsia="Times New Roman" w:hAnsi="Arial" w:cs="Arial"/>
            <w:color w:val="000080"/>
            <w:sz w:val="19"/>
            <w:lang w:eastAsia="ru-RU"/>
          </w:rPr>
          <w:t>Закона № 116 от 18 мая 2012 г.</w:t>
        </w:r>
      </w:hyperlink>
      <w:r w:rsidRPr="00AB42CB">
        <w:rPr>
          <w:rFonts w:ascii="Arial" w:eastAsia="Times New Roman" w:hAnsi="Arial" w:cs="Arial"/>
          <w:color w:val="000000"/>
          <w:sz w:val="19"/>
          <w:szCs w:val="19"/>
          <w:lang w:eastAsia="ru-RU"/>
        </w:rPr>
        <w:t> о промышленной безопасности опасных производственных объектов.</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53.</w:t>
      </w:r>
      <w:r w:rsidRPr="00AB42CB">
        <w:rPr>
          <w:rFonts w:ascii="Arial" w:eastAsia="Times New Roman" w:hAnsi="Arial" w:cs="Arial"/>
          <w:color w:val="000000"/>
          <w:sz w:val="19"/>
          <w:szCs w:val="19"/>
          <w:lang w:eastAsia="ru-RU"/>
        </w:rPr>
        <w:t> Приемка установки для подключения, газоиспользующей установки осуществляется бесплатно.</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54.</w:t>
      </w:r>
      <w:r w:rsidRPr="00AB42CB">
        <w:rPr>
          <w:rFonts w:ascii="Arial" w:eastAsia="Times New Roman" w:hAnsi="Arial" w:cs="Arial"/>
          <w:color w:val="000000"/>
          <w:sz w:val="19"/>
          <w:szCs w:val="19"/>
          <w:lang w:eastAsia="ru-RU"/>
        </w:rPr>
        <w:t> Запрещается поставка природного газа через установку для подключения или на газоиспользующую установку, которые не прошли приемку в эксплуатацию.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6</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Принадлежность и разграничение установок природного газа</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системного оператора и конечных потребителей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55.</w:t>
      </w:r>
      <w:r w:rsidRPr="00AB42CB">
        <w:rPr>
          <w:rFonts w:ascii="Arial" w:eastAsia="Times New Roman" w:hAnsi="Arial" w:cs="Arial"/>
          <w:color w:val="000000"/>
          <w:sz w:val="19"/>
          <w:szCs w:val="19"/>
          <w:lang w:eastAsia="ru-RU"/>
        </w:rPr>
        <w:t> Пункт разграничения собственности устанавливается на физическом элементе, который позволяет фактически отделить сети природного газа, являющиеся собственностью системного оператора или технически обслуживаемы системным оператором, от установок природного газа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56.</w:t>
      </w:r>
      <w:r w:rsidRPr="00AB42CB">
        <w:rPr>
          <w:rFonts w:ascii="Arial" w:eastAsia="Times New Roman" w:hAnsi="Arial" w:cs="Arial"/>
          <w:color w:val="000000"/>
          <w:sz w:val="19"/>
          <w:szCs w:val="19"/>
          <w:lang w:eastAsia="ru-RU"/>
        </w:rPr>
        <w:t> Установки для подключения, выполненные системным оператором, становятся собственностью системного оператора, который несет ответственность за их эксплуатацию, техническое обслуживание и модернизацию. Установки для подключения, выполненные другими лицами на основе договора, принадлежат конечным потребителям, которые обязаны обеспечивать их техническое обслуживанию или вправе безвозмездно передать их в собственность системному оператору на условиях, установленных Законом о природном газе.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57.</w:t>
      </w:r>
      <w:r w:rsidRPr="00AB42CB">
        <w:rPr>
          <w:rFonts w:ascii="Arial" w:eastAsia="Times New Roman" w:hAnsi="Arial" w:cs="Arial"/>
          <w:color w:val="000000"/>
          <w:sz w:val="19"/>
          <w:szCs w:val="19"/>
          <w:lang w:eastAsia="ru-RU"/>
        </w:rPr>
        <w:t> В случае небытовых потребителей разграничительный пункт устанавливается на основе договоренности между небытовым потребителем и системным оператором, и фиксируется в акте разграничения, одна копия которого представляется небытовым потребителем поставщику при заключении договора на поставку природного газа. Для бытовых потребителей составление и подписание </w:t>
      </w:r>
      <w:r w:rsidRPr="00AB42CB">
        <w:rPr>
          <w:rFonts w:ascii="Arial" w:eastAsia="Times New Roman" w:hAnsi="Arial" w:cs="Arial"/>
          <w:i/>
          <w:iCs/>
          <w:color w:val="000000"/>
          <w:sz w:val="19"/>
          <w:szCs w:val="19"/>
          <w:lang w:eastAsia="ru-RU"/>
        </w:rPr>
        <w:t>акта разграничения</w:t>
      </w:r>
      <w:r w:rsidRPr="00AB42CB">
        <w:rPr>
          <w:rFonts w:ascii="Arial" w:eastAsia="Times New Roman" w:hAnsi="Arial" w:cs="Arial"/>
          <w:color w:val="000000"/>
          <w:sz w:val="19"/>
          <w:szCs w:val="19"/>
          <w:lang w:eastAsia="ru-RU"/>
        </w:rPr>
        <w:t> необязательно</w:t>
      </w:r>
      <w:r w:rsidRPr="00AB42CB">
        <w:rPr>
          <w:rFonts w:ascii="Arial" w:eastAsia="Times New Roman" w:hAnsi="Arial" w:cs="Arial"/>
          <w:i/>
          <w:iCs/>
          <w:color w:val="000000"/>
          <w:sz w:val="19"/>
          <w:szCs w:val="19"/>
          <w:lang w:eastAsia="ru-RU"/>
        </w:rPr>
        <w:t>.</w:t>
      </w:r>
      <w:r w:rsidRPr="00AB42CB">
        <w:rPr>
          <w:rFonts w:ascii="Arial" w:eastAsia="Times New Roman" w:hAnsi="Arial" w:cs="Arial"/>
          <w:color w:val="000000"/>
          <w:sz w:val="19"/>
          <w:szCs w:val="19"/>
          <w:lang w:eastAsia="ru-RU"/>
        </w:rPr>
        <w:t> Образец акта разграничения предусмотрен в приложении </w:t>
      </w:r>
      <w:r w:rsidRPr="00AB42CB">
        <w:rPr>
          <w:rFonts w:ascii="Arial" w:eastAsia="Times New Roman" w:hAnsi="Arial" w:cs="Arial"/>
          <w:i/>
          <w:iCs/>
          <w:color w:val="000000"/>
          <w:sz w:val="19"/>
          <w:szCs w:val="19"/>
          <w:lang w:eastAsia="ru-RU"/>
        </w:rPr>
        <w:t>№</w:t>
      </w:r>
      <w:r w:rsidRPr="00AB42CB">
        <w:rPr>
          <w:rFonts w:ascii="Arial" w:eastAsia="Times New Roman" w:hAnsi="Arial" w:cs="Arial"/>
          <w:color w:val="000000"/>
          <w:sz w:val="19"/>
          <w:szCs w:val="19"/>
          <w:lang w:eastAsia="ru-RU"/>
        </w:rPr>
        <w:t> </w:t>
      </w:r>
      <w:r w:rsidRPr="00AB42CB">
        <w:rPr>
          <w:rFonts w:ascii="Arial" w:eastAsia="Times New Roman" w:hAnsi="Arial" w:cs="Arial"/>
          <w:i/>
          <w:iCs/>
          <w:color w:val="000000"/>
          <w:sz w:val="19"/>
          <w:szCs w:val="19"/>
          <w:lang w:eastAsia="ru-RU"/>
        </w:rPr>
        <w:t>5</w:t>
      </w:r>
      <w:r w:rsidRPr="00AB42CB">
        <w:rPr>
          <w:rFonts w:ascii="Arial" w:eastAsia="Times New Roman" w:hAnsi="Arial" w:cs="Arial"/>
          <w:color w:val="000000"/>
          <w:sz w:val="19"/>
          <w:szCs w:val="19"/>
          <w:lang w:eastAsia="ru-RU"/>
        </w:rPr>
        <w:t> к настоящему Положению. Существующие сети природного газа, расположенные выше разграничительного пункта, находятся под ответственностью системного оператора, который обеспечивает их эксплуатацию и техническое обслуживание.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58.</w:t>
      </w:r>
      <w:r w:rsidRPr="00AB42CB">
        <w:rPr>
          <w:rFonts w:ascii="Arial" w:eastAsia="Times New Roman" w:hAnsi="Arial" w:cs="Arial"/>
          <w:color w:val="000000"/>
          <w:sz w:val="19"/>
          <w:szCs w:val="19"/>
          <w:lang w:eastAsia="ru-RU"/>
        </w:rPr>
        <w:t> Небытовой потребитель и системный оператор подписывают акт разграничения в 2 экземплярах в течение не более трех рабочих дней со дня регистрации обращения к системному оператору. Если установка для подключения монтируется системным оператором, то заявитель, потенциальный небытовой потребитель и системный оператор подписывают акт разграничения после завершения работ по выполнению установки для подключения.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59.</w:t>
      </w:r>
      <w:r w:rsidRPr="00AB42CB">
        <w:rPr>
          <w:rFonts w:ascii="Arial" w:eastAsia="Times New Roman" w:hAnsi="Arial" w:cs="Arial"/>
          <w:color w:val="000000"/>
          <w:sz w:val="19"/>
          <w:szCs w:val="19"/>
          <w:lang w:eastAsia="ru-RU"/>
        </w:rPr>
        <w:t> В случае бытовых потребителей OSD несет ответственность за эксплуатацию и техническое обслуживание сетей природного до выхода из крана(-ов) безопасности.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60.</w:t>
      </w:r>
      <w:r w:rsidRPr="00AB42CB">
        <w:rPr>
          <w:rFonts w:ascii="Arial" w:eastAsia="Times New Roman" w:hAnsi="Arial" w:cs="Arial"/>
          <w:color w:val="000000"/>
          <w:sz w:val="19"/>
          <w:szCs w:val="19"/>
          <w:lang w:eastAsia="ru-RU"/>
        </w:rPr>
        <w:t> Небытовые потребители несут ответственность за техническое обслуживание и эксплуатацию установок природного газа, расположенных ниже разграничительного пункта. Эксплуатация и техническое обслуживание этих установок, в соответствии с Минимальными требованиями безопасности при эксплуатации распределительных сетей горючих природных газов, утвержденными </w:t>
      </w:r>
      <w:hyperlink r:id="rId12" w:tgtFrame="_blank" w:history="1">
        <w:r w:rsidRPr="00AB42CB">
          <w:rPr>
            <w:rFonts w:ascii="Arial" w:eastAsia="Times New Roman" w:hAnsi="Arial" w:cs="Arial"/>
            <w:color w:val="000080"/>
            <w:sz w:val="19"/>
            <w:lang w:eastAsia="ru-RU"/>
          </w:rPr>
          <w:t>Постановлением Правительства № 552 от 12 июля 2017 г.</w:t>
        </w:r>
      </w:hyperlink>
      <w:r w:rsidRPr="00AB42CB">
        <w:rPr>
          <w:rFonts w:ascii="Arial" w:eastAsia="Times New Roman" w:hAnsi="Arial" w:cs="Arial"/>
          <w:color w:val="000000"/>
          <w:sz w:val="19"/>
          <w:szCs w:val="19"/>
          <w:lang w:eastAsia="ru-RU"/>
        </w:rPr>
        <w:t>, осуществляется небытовыми потребителями собственными силами или специализированными предприятиями на основе договора. Разграничительная арматура и принадлежности в разграничительном пункте, включая элементы соединений с прилегающими трубопроводами, эксплуатируются и технически обслуживаются системным оператором, а разграничение осуществляется на фланцевом соединении ниже разграничительной арматуры.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60</w:t>
      </w:r>
      <w:r w:rsidRPr="00AB42CB">
        <w:rPr>
          <w:rFonts w:ascii="Arial" w:eastAsia="Times New Roman" w:hAnsi="Arial" w:cs="Arial"/>
          <w:b/>
          <w:bCs/>
          <w:color w:val="000000"/>
          <w:sz w:val="19"/>
          <w:szCs w:val="19"/>
          <w:vertAlign w:val="superscript"/>
          <w:lang w:eastAsia="ru-RU"/>
        </w:rPr>
        <w:t>1</w:t>
      </w:r>
      <w:r w:rsidRPr="00AB42CB">
        <w:rPr>
          <w:rFonts w:ascii="Arial" w:eastAsia="Times New Roman" w:hAnsi="Arial" w:cs="Arial"/>
          <w:b/>
          <w:bCs/>
          <w:color w:val="000000"/>
          <w:sz w:val="19"/>
          <w:szCs w:val="19"/>
          <w:lang w:eastAsia="ru-RU"/>
        </w:rPr>
        <w:t>.</w:t>
      </w:r>
      <w:r w:rsidRPr="00AB42CB">
        <w:rPr>
          <w:rFonts w:ascii="Arial" w:eastAsia="Times New Roman" w:hAnsi="Arial" w:cs="Arial"/>
          <w:color w:val="000000"/>
          <w:sz w:val="19"/>
          <w:szCs w:val="19"/>
          <w:lang w:eastAsia="ru-RU"/>
        </w:rPr>
        <w:t> Технологические расходы и потери природного газа в газовой установке небытового потребителя определяются системным оператором согласно порядку расчета технологических расходов и потерь природного газа в газовой установке небытового потребителя, подключенной непосредственно к передающей сети природного газа, указанному в приложении № 5</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 и соответственно, порядку расчета технологических расходов и потерь природного газа в газовой установке небытового потребителя подключенной к распределительной сети, указанному в приложении № 5</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 к Положению.</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[Пкт.60</w:t>
      </w:r>
      <w:r w:rsidRPr="00AB42CB">
        <w:rPr>
          <w:rFonts w:ascii="Arial" w:eastAsia="Times New Roman" w:hAnsi="Arial" w:cs="Arial"/>
          <w:i/>
          <w:iCs/>
          <w:color w:val="663300"/>
          <w:sz w:val="17"/>
          <w:szCs w:val="17"/>
          <w:vertAlign w:val="superscript"/>
          <w:lang w:eastAsia="ru-RU"/>
        </w:rPr>
        <w:t>2</w:t>
      </w:r>
      <w:r w:rsidRPr="00AB42CB">
        <w:rPr>
          <w:rFonts w:ascii="Arial" w:eastAsia="Times New Roman" w:hAnsi="Arial" w:cs="Arial"/>
          <w:i/>
          <w:iCs/>
          <w:color w:val="663300"/>
          <w:sz w:val="17"/>
          <w:szCs w:val="17"/>
          <w:lang w:eastAsia="ru-RU"/>
        </w:rPr>
        <w:t> введен </w:t>
      </w:r>
      <w:hyperlink r:id="rId13" w:tgtFrame="_blank" w:history="1">
        <w:r w:rsidRPr="00AB42CB">
          <w:rPr>
            <w:rFonts w:ascii="Arial" w:eastAsia="Times New Roman" w:hAnsi="Arial" w:cs="Arial"/>
            <w:i/>
            <w:iCs/>
            <w:color w:val="000080"/>
            <w:sz w:val="17"/>
            <w:lang w:eastAsia="ru-RU"/>
          </w:rPr>
          <w:t>Пост. НАРЭ N 8 от 13.01.2023</w:t>
        </w:r>
      </w:hyperlink>
      <w:r w:rsidRPr="00AB42CB">
        <w:rPr>
          <w:rFonts w:ascii="Arial" w:eastAsia="Times New Roman" w:hAnsi="Arial" w:cs="Arial"/>
          <w:i/>
          <w:iCs/>
          <w:color w:val="663300"/>
          <w:sz w:val="17"/>
          <w:szCs w:val="17"/>
          <w:lang w:eastAsia="ru-RU"/>
        </w:rPr>
        <w:t>, в силу 03.02.2023]</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ГЛАВА III</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ПРЕДОСТАВЛЕНИЕ УСЛУГ ПО ПЕРЕДАЧЕ</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1</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Заключение договора на услугу по передаче</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61.</w:t>
      </w:r>
      <w:r w:rsidRPr="00AB42CB">
        <w:rPr>
          <w:rFonts w:ascii="Arial" w:eastAsia="Times New Roman" w:hAnsi="Arial" w:cs="Arial"/>
          <w:color w:val="000000"/>
          <w:sz w:val="19"/>
          <w:szCs w:val="19"/>
          <w:lang w:eastAsia="ru-RU"/>
        </w:rPr>
        <w:t> Предоставление услуги по передаче или распределению природного газа осуществляется системным оператором на основе договора на предоставление услуги по передаче или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61</w:t>
      </w:r>
      <w:r w:rsidRPr="00AB42CB">
        <w:rPr>
          <w:rFonts w:ascii="Arial" w:eastAsia="Times New Roman" w:hAnsi="Arial" w:cs="Arial"/>
          <w:b/>
          <w:bCs/>
          <w:color w:val="000000"/>
          <w:sz w:val="19"/>
          <w:szCs w:val="19"/>
          <w:vertAlign w:val="superscript"/>
          <w:lang w:eastAsia="ru-RU"/>
        </w:rPr>
        <w:t>1</w:t>
      </w:r>
      <w:r w:rsidRPr="00AB42CB">
        <w:rPr>
          <w:rFonts w:ascii="Arial" w:eastAsia="Times New Roman" w:hAnsi="Arial" w:cs="Arial"/>
          <w:b/>
          <w:bCs/>
          <w:color w:val="000000"/>
          <w:sz w:val="19"/>
          <w:szCs w:val="19"/>
          <w:lang w:eastAsia="ru-RU"/>
        </w:rPr>
        <w:t>.</w:t>
      </w:r>
      <w:r w:rsidRPr="00AB42CB">
        <w:rPr>
          <w:rFonts w:ascii="Arial" w:eastAsia="Times New Roman" w:hAnsi="Arial" w:cs="Arial"/>
          <w:color w:val="000000"/>
          <w:sz w:val="19"/>
          <w:szCs w:val="19"/>
          <w:lang w:eastAsia="ru-RU"/>
        </w:rPr>
        <w:t> Пользователь системы заключает договоры на оказание услуги по распределению природного газа с системными операторами распределения по сетям природного газа, по которым осуществляется распределение природного газа, для доставки конечным потребителям.</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[Ст.61</w:t>
      </w:r>
      <w:r w:rsidRPr="00AB42CB">
        <w:rPr>
          <w:rFonts w:ascii="Arial" w:eastAsia="Times New Roman" w:hAnsi="Arial" w:cs="Arial"/>
          <w:i/>
          <w:iCs/>
          <w:color w:val="663300"/>
          <w:sz w:val="17"/>
          <w:szCs w:val="17"/>
          <w:vertAlign w:val="superscript"/>
          <w:lang w:eastAsia="ru-RU"/>
        </w:rPr>
        <w:t>1</w:t>
      </w:r>
      <w:r w:rsidRPr="00AB42CB">
        <w:rPr>
          <w:rFonts w:ascii="Arial" w:eastAsia="Times New Roman" w:hAnsi="Arial" w:cs="Arial"/>
          <w:i/>
          <w:iCs/>
          <w:color w:val="663300"/>
          <w:sz w:val="17"/>
          <w:szCs w:val="17"/>
          <w:lang w:eastAsia="ru-RU"/>
        </w:rPr>
        <w:t> введен </w:t>
      </w:r>
      <w:hyperlink r:id="rId14" w:tgtFrame="_blank" w:history="1">
        <w:r w:rsidRPr="00AB42CB">
          <w:rPr>
            <w:rFonts w:ascii="Arial" w:eastAsia="Times New Roman" w:hAnsi="Arial" w:cs="Arial"/>
            <w:i/>
            <w:iCs/>
            <w:color w:val="000080"/>
            <w:sz w:val="17"/>
            <w:lang w:eastAsia="ru-RU"/>
          </w:rPr>
          <w:t>Пост.НАРЭ N 673 от 16.08.2022</w:t>
        </w:r>
      </w:hyperlink>
      <w:r w:rsidRPr="00AB42CB">
        <w:rPr>
          <w:rFonts w:ascii="Arial" w:eastAsia="Times New Roman" w:hAnsi="Arial" w:cs="Arial"/>
          <w:i/>
          <w:iCs/>
          <w:color w:val="663300"/>
          <w:sz w:val="17"/>
          <w:szCs w:val="17"/>
          <w:lang w:eastAsia="ru-RU"/>
        </w:rPr>
        <w:t>, в силу 26.09.2022]</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62.</w:t>
      </w:r>
      <w:r w:rsidRPr="00AB42CB">
        <w:rPr>
          <w:rFonts w:ascii="Arial" w:eastAsia="Times New Roman" w:hAnsi="Arial" w:cs="Arial"/>
          <w:color w:val="000000"/>
          <w:sz w:val="19"/>
          <w:szCs w:val="19"/>
          <w:lang w:eastAsia="ru-RU"/>
        </w:rPr>
        <w:t> Системный оператор публикует на своей электронной странице образец договора на предоставление услуги по передаче и, соответственно, распределению природного газа, содержащего обязательные положения, установленные в приложениях № 5</w:t>
      </w:r>
      <w:r w:rsidRPr="00AB42CB">
        <w:rPr>
          <w:rFonts w:ascii="Arial" w:eastAsia="Times New Roman" w:hAnsi="Arial" w:cs="Arial"/>
          <w:color w:val="000000"/>
          <w:sz w:val="19"/>
          <w:szCs w:val="19"/>
          <w:vertAlign w:val="superscript"/>
          <w:lang w:eastAsia="ru-RU"/>
        </w:rPr>
        <w:t>1</w:t>
      </w:r>
      <w:r w:rsidRPr="00AB42CB">
        <w:rPr>
          <w:rFonts w:ascii="Arial" w:eastAsia="Times New Roman" w:hAnsi="Arial" w:cs="Arial"/>
          <w:color w:val="000000"/>
          <w:sz w:val="19"/>
          <w:szCs w:val="19"/>
          <w:lang w:eastAsia="ru-RU"/>
        </w:rPr>
        <w:t> и № 6 к Положению.</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[Пкт.62 в редакции </w:t>
      </w:r>
      <w:hyperlink r:id="rId15"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63.</w:t>
      </w:r>
      <w:r w:rsidRPr="00AB42CB">
        <w:rPr>
          <w:rFonts w:ascii="Arial" w:eastAsia="Times New Roman" w:hAnsi="Arial" w:cs="Arial"/>
          <w:color w:val="000000"/>
          <w:sz w:val="19"/>
          <w:szCs w:val="19"/>
          <w:lang w:eastAsia="ru-RU"/>
        </w:rPr>
        <w:t> Договор на предоставление услуги по передаче природного газа и договор на предоставление услуги по распределению природного газа являются двусторонними договорами, заключаемыми между системным оператором и пользователем системы. Для заключения договора на предоставление услуги по передаче или распределению природного газа пользователь системы представит заявление системному оператору (образец заявления указан в приложении № 6</w:t>
      </w:r>
      <w:r w:rsidRPr="00AB42CB">
        <w:rPr>
          <w:rFonts w:ascii="Arial" w:eastAsia="Times New Roman" w:hAnsi="Arial" w:cs="Arial"/>
          <w:color w:val="000000"/>
          <w:sz w:val="19"/>
          <w:szCs w:val="19"/>
          <w:vertAlign w:val="superscript"/>
          <w:lang w:eastAsia="ru-RU"/>
        </w:rPr>
        <w:t>1</w:t>
      </w:r>
      <w:r w:rsidRPr="00AB42CB">
        <w:rPr>
          <w:rFonts w:ascii="Arial" w:eastAsia="Times New Roman" w:hAnsi="Arial" w:cs="Arial"/>
          <w:color w:val="000000"/>
          <w:sz w:val="19"/>
          <w:szCs w:val="19"/>
          <w:lang w:eastAsia="ru-RU"/>
        </w:rPr>
        <w:t> к Положению), а также заполненный и подписанный проект договора, взятый с веб-сайта системного оператора.</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[Пкт.63 в редакции </w:t>
      </w:r>
      <w:hyperlink r:id="rId16"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64.</w:t>
      </w:r>
      <w:r w:rsidRPr="00AB42CB">
        <w:rPr>
          <w:rFonts w:ascii="Arial" w:eastAsia="Times New Roman" w:hAnsi="Arial" w:cs="Arial"/>
          <w:color w:val="000000"/>
          <w:sz w:val="19"/>
          <w:szCs w:val="19"/>
          <w:lang w:eastAsia="ru-RU"/>
        </w:rPr>
        <w:t> По требованию пользователя системы системный оператор представляет, в течение не более одного рабочего дня, проект договора на предоставление услуги по передаче или распределению природного газа.</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[Пкт.64 изменен </w:t>
      </w:r>
      <w:hyperlink r:id="rId17"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65.</w:t>
      </w:r>
      <w:r w:rsidRPr="00AB42CB">
        <w:rPr>
          <w:rFonts w:ascii="Arial" w:eastAsia="Times New Roman" w:hAnsi="Arial" w:cs="Arial"/>
          <w:color w:val="000000"/>
          <w:sz w:val="19"/>
          <w:szCs w:val="19"/>
          <w:lang w:eastAsia="ru-RU"/>
        </w:rPr>
        <w:t> Системному оператору запрещается запрашивать информацию, документы или их копии, кроме указанных в Положении.</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[Пкт.65 в редакции </w:t>
      </w:r>
      <w:hyperlink r:id="rId18"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[Пкт.66 утратил силу согласно </w:t>
      </w:r>
      <w:hyperlink r:id="rId19"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67.</w:t>
      </w:r>
      <w:r w:rsidRPr="00AB42CB">
        <w:rPr>
          <w:rFonts w:ascii="Arial" w:eastAsia="Times New Roman" w:hAnsi="Arial" w:cs="Arial"/>
          <w:color w:val="000000"/>
          <w:sz w:val="19"/>
          <w:szCs w:val="19"/>
          <w:lang w:eastAsia="ru-RU"/>
        </w:rPr>
        <w:t> В случае если информация и/или документы, представленные заявителем в соответствии с пунктом 63, неполные или недостаточные, системный оператор уведомляет заявителя в течение двух календарных дней после получения с исчерпывающим указанием документов и/или информации, которые должны быть дополнены или представлены системному оператору.</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[Пкт.67 в редакции </w:t>
      </w:r>
      <w:hyperlink r:id="rId20"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68.</w:t>
      </w:r>
      <w:r w:rsidRPr="00AB42CB">
        <w:rPr>
          <w:rFonts w:ascii="Arial" w:eastAsia="Times New Roman" w:hAnsi="Arial" w:cs="Arial"/>
          <w:color w:val="000000"/>
          <w:sz w:val="19"/>
          <w:szCs w:val="19"/>
          <w:lang w:eastAsia="ru-RU"/>
        </w:rPr>
        <w:t> Системный оператор передает системному пользователю договор на предоставление услуги по транспортировке или распределению, подписанный в течение максимум 5 календарных дней с даты получения документов/информации, указанных в приложении № 6</w:t>
      </w:r>
      <w:r w:rsidRPr="00AB42CB">
        <w:rPr>
          <w:rFonts w:ascii="Arial" w:eastAsia="Times New Roman" w:hAnsi="Arial" w:cs="Arial"/>
          <w:color w:val="000000"/>
          <w:sz w:val="19"/>
          <w:szCs w:val="19"/>
          <w:vertAlign w:val="superscript"/>
          <w:lang w:eastAsia="ru-RU"/>
        </w:rPr>
        <w:t>1</w:t>
      </w:r>
      <w:r w:rsidRPr="00AB42CB">
        <w:rPr>
          <w:rFonts w:ascii="Arial" w:eastAsia="Times New Roman" w:hAnsi="Arial" w:cs="Arial"/>
          <w:color w:val="000000"/>
          <w:sz w:val="19"/>
          <w:szCs w:val="19"/>
          <w:lang w:eastAsia="ru-RU"/>
        </w:rPr>
        <w:t> к Положению. Отказ от заключения договора на предоставление услуги по передаче или распределению должен быть мотивирован, с четким указанием законного основания отказа.</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[Пкт.68 изменен </w:t>
      </w:r>
      <w:hyperlink r:id="rId21"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69.</w:t>
      </w:r>
      <w:r w:rsidRPr="00AB42CB">
        <w:rPr>
          <w:rFonts w:ascii="Arial" w:eastAsia="Times New Roman" w:hAnsi="Arial" w:cs="Arial"/>
          <w:color w:val="000000"/>
          <w:sz w:val="19"/>
          <w:szCs w:val="19"/>
          <w:lang w:eastAsia="ru-RU"/>
        </w:rPr>
        <w:t> Споры, возникающие в процессе переговоров по договору на предоставление услуги по передаче или распределению природного газа, а также его исполнения, разрешаются в соответствии с </w:t>
      </w:r>
      <w:hyperlink r:id="rId22" w:tgtFrame="_blank" w:history="1">
        <w:r w:rsidRPr="00AB42CB">
          <w:rPr>
            <w:rFonts w:ascii="Arial" w:eastAsia="Times New Roman" w:hAnsi="Arial" w:cs="Arial"/>
            <w:color w:val="000080"/>
            <w:sz w:val="19"/>
            <w:lang w:eastAsia="ru-RU"/>
          </w:rPr>
          <w:t>Законом о природном газе № 108 от 27.05.2016 г.</w:t>
        </w:r>
      </w:hyperlink>
      <w:r w:rsidRPr="00AB42CB">
        <w:rPr>
          <w:rFonts w:ascii="Arial" w:eastAsia="Times New Roman" w:hAnsi="Arial" w:cs="Arial"/>
          <w:color w:val="000000"/>
          <w:sz w:val="19"/>
          <w:szCs w:val="19"/>
          <w:lang w:eastAsia="ru-RU"/>
        </w:rPr>
        <w:t>, </w:t>
      </w:r>
      <w:hyperlink r:id="rId23" w:tgtFrame="_blank" w:history="1">
        <w:r w:rsidRPr="00AB42CB">
          <w:rPr>
            <w:rFonts w:ascii="Arial" w:eastAsia="Times New Roman" w:hAnsi="Arial" w:cs="Arial"/>
            <w:color w:val="000080"/>
            <w:sz w:val="19"/>
            <w:lang w:eastAsia="ru-RU"/>
          </w:rPr>
          <w:t>Гражданским кодексом</w:t>
        </w:r>
      </w:hyperlink>
      <w:r w:rsidRPr="00AB42CB">
        <w:rPr>
          <w:rFonts w:ascii="Arial" w:eastAsia="Times New Roman" w:hAnsi="Arial" w:cs="Arial"/>
          <w:color w:val="000000"/>
          <w:sz w:val="19"/>
          <w:szCs w:val="19"/>
          <w:lang w:eastAsia="ru-RU"/>
        </w:rPr>
        <w:t> Республики Молдова, утвержденным </w:t>
      </w:r>
      <w:hyperlink r:id="rId24" w:tgtFrame="_blank" w:history="1">
        <w:r w:rsidRPr="00AB42CB">
          <w:rPr>
            <w:rFonts w:ascii="Arial" w:eastAsia="Times New Roman" w:hAnsi="Arial" w:cs="Arial"/>
            <w:color w:val="000080"/>
            <w:sz w:val="19"/>
            <w:lang w:eastAsia="ru-RU"/>
          </w:rPr>
          <w:t>Законом № 1107-ХV от 6 июня 2002 г.</w:t>
        </w:r>
      </w:hyperlink>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70.</w:t>
      </w:r>
      <w:r w:rsidRPr="00AB42CB">
        <w:rPr>
          <w:rFonts w:ascii="Arial" w:eastAsia="Times New Roman" w:hAnsi="Arial" w:cs="Arial"/>
          <w:color w:val="000000"/>
          <w:sz w:val="19"/>
          <w:szCs w:val="19"/>
          <w:lang w:eastAsia="ru-RU"/>
        </w:rPr>
        <w:t> Договор на предоставление услуги по передаче или распределению природного газа заключается в двух экземплярах, по одному для каждой из договаривающихся сторон, оба имеют одинаковую юридическую силу.</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2</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Права и обязанности операторов и пользователей системы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71.</w:t>
      </w:r>
      <w:r w:rsidRPr="00AB42CB">
        <w:rPr>
          <w:rFonts w:ascii="Arial" w:eastAsia="Times New Roman" w:hAnsi="Arial" w:cs="Arial"/>
          <w:color w:val="000000"/>
          <w:sz w:val="19"/>
          <w:szCs w:val="19"/>
          <w:lang w:eastAsia="ru-RU"/>
        </w:rPr>
        <w:t> Системный оператор выполняет следующие обязанности: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передавать или распределять природный газ в соответствии с требованиями Закона о природном газе и условиями договора на предоставление услуги, заключенного с пользователем системы;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предоставлять пользователям системы, в том числе конечным потребителям, достаточно информации для обеспечения эффективного доступа к сетям природного газа и отвечать на жалобы, поданные в письменном виде, в сроки, установленные действующим законодательством;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обеспечивать доступ конечных потребителей к своей круглосуточной телефонной службе, номер телефона которой указывается в обязательном порядке в выписываемом поставщиком счете-фактуре;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соблюдать показатели качества услуг по передаче или распределению природного газа, установленные в утвержденном Агентством Положении о качестве услуг по передаче 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извещать пользователей системы, не менее чем за </w:t>
      </w:r>
      <w:r w:rsidRPr="00AB42CB">
        <w:rPr>
          <w:rFonts w:ascii="Arial" w:eastAsia="Times New Roman" w:hAnsi="Arial" w:cs="Arial"/>
          <w:i/>
          <w:iCs/>
          <w:color w:val="000000"/>
          <w:sz w:val="19"/>
          <w:szCs w:val="19"/>
          <w:lang w:eastAsia="ru-RU"/>
        </w:rPr>
        <w:t>три календарных дня</w:t>
      </w:r>
      <w:r w:rsidRPr="00AB42CB">
        <w:rPr>
          <w:rFonts w:ascii="Arial" w:eastAsia="Times New Roman" w:hAnsi="Arial" w:cs="Arial"/>
          <w:color w:val="000000"/>
          <w:sz w:val="19"/>
          <w:szCs w:val="19"/>
          <w:lang w:eastAsia="ru-RU"/>
        </w:rPr>
        <w:t>, о запланированных перерывах и ограничениях в поставке природного газа с указанием причин перерыва;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6) бесперебойно и надежно предоставлять услугу по передаче или распределению природного газа и возобновлять в кратчайший срок поставку природного газа в случае незапланированного перерыва или других неисправностей в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7) повторно подключать установки природного газа конечных потребителей, согласно условиям настоящего Положения и Положения о поставке природного газа, и возобновлять поставку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8) представлять по требованию пользователя системы информацию о параметрах качества поставляемого природного газа и рассматривать жалобы на качество и режимы поставки природного газа в соответствии с Положением о качестве услуг по передаче 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9) возмещать ущерб, причиненный пользователю системы, в том числе конечным потребителям;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10) своевременно проводить периодическую метрологическую поверку измерительного оборудования природного газа, поставляемого бытовому потребителю, и требовать у небытового потребителя своевременно проводить периодическую метрологическую поверку измерительного оборудования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xml:space="preserve">11) устанавливать бытовому потребителю другое измерительное оборудование вместо того, которое проходит метрологическую поверку или неисправно не по вине бытового потребителя, а если вместо измерительного оборудования, снятого для периодической метрологической поверки, </w:t>
      </w:r>
      <w:r w:rsidRPr="00AB42CB">
        <w:rPr>
          <w:rFonts w:ascii="Arial" w:eastAsia="Times New Roman" w:hAnsi="Arial" w:cs="Arial"/>
          <w:color w:val="000000"/>
          <w:sz w:val="19"/>
          <w:szCs w:val="19"/>
          <w:lang w:eastAsia="ru-RU"/>
        </w:rPr>
        <w:lastRenderedPageBreak/>
        <w:t>системный оператор не устанавливает другое измерительное оборудование, системный оператор восстанавливает учет природного газа бытового потребителя в течение не более </w:t>
      </w:r>
      <w:r w:rsidRPr="00AB42CB">
        <w:rPr>
          <w:rFonts w:ascii="Arial" w:eastAsia="Times New Roman" w:hAnsi="Arial" w:cs="Arial"/>
          <w:i/>
          <w:iCs/>
          <w:color w:val="000000"/>
          <w:sz w:val="19"/>
          <w:szCs w:val="19"/>
          <w:lang w:eastAsia="ru-RU"/>
        </w:rPr>
        <w:t>10 календарных дней</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12) разрешать доступ пользователю системы к своему измерительному оборудованию, с его предупреждением;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13) составлять </w:t>
      </w:r>
      <w:r w:rsidRPr="00AB42CB">
        <w:rPr>
          <w:rFonts w:ascii="Arial" w:eastAsia="Times New Roman" w:hAnsi="Arial" w:cs="Arial"/>
          <w:i/>
          <w:iCs/>
          <w:color w:val="000000"/>
          <w:sz w:val="19"/>
          <w:szCs w:val="19"/>
          <w:lang w:eastAsia="ru-RU"/>
        </w:rPr>
        <w:t>Акт выявления</w:t>
      </w:r>
      <w:r w:rsidRPr="00AB42CB">
        <w:rPr>
          <w:rFonts w:ascii="Arial" w:eastAsia="Times New Roman" w:hAnsi="Arial" w:cs="Arial"/>
          <w:color w:val="000000"/>
          <w:sz w:val="19"/>
          <w:szCs w:val="19"/>
          <w:lang w:eastAsia="ru-RU"/>
        </w:rPr>
        <w:t> потребления природного газа конечным потребителям в обход измерительного оборудования путем искажения показаний измерительного оборудования или другими способами потребления, не учитываемого измерительным оборудованием, которое привело к неучету или неполному учету потребления природного газа (в дальнейшем - </w:t>
      </w:r>
      <w:r w:rsidRPr="00AB42CB">
        <w:rPr>
          <w:rFonts w:ascii="Arial" w:eastAsia="Times New Roman" w:hAnsi="Arial" w:cs="Arial"/>
          <w:i/>
          <w:iCs/>
          <w:color w:val="000000"/>
          <w:sz w:val="19"/>
          <w:szCs w:val="19"/>
          <w:lang w:eastAsia="ru-RU"/>
        </w:rPr>
        <w:t>Акт выявления</w:t>
      </w:r>
      <w:r w:rsidRPr="00AB42CB">
        <w:rPr>
          <w:rFonts w:ascii="Arial" w:eastAsia="Times New Roman" w:hAnsi="Arial" w:cs="Arial"/>
          <w:color w:val="000000"/>
          <w:sz w:val="19"/>
          <w:szCs w:val="19"/>
          <w:lang w:eastAsia="ru-RU"/>
        </w:rPr>
        <w:t>), и передавать поставщику составленный акт и сопутствующие доказательства. Образец акта предусмотрен в </w:t>
      </w:r>
      <w:r w:rsidRPr="00AB42CB">
        <w:rPr>
          <w:rFonts w:ascii="Arial" w:eastAsia="Times New Roman" w:hAnsi="Arial" w:cs="Arial"/>
          <w:i/>
          <w:iCs/>
          <w:color w:val="000000"/>
          <w:sz w:val="19"/>
          <w:szCs w:val="19"/>
          <w:lang w:eastAsia="ru-RU"/>
        </w:rPr>
        <w:t>приложении № 7</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14) ежемесячно снимать показания измерительного оборудования и представлять поставщику соответствующие данные для выписки счета-фактуры, в установленные с поставщиком сроки, на основе договора на предоставление услуги по передаче или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15) определять потребление природного газа в целях выписки счетов-фактур, исходя из среднесуточного потребления в обстоятельствах, указанных в Положении о </w:t>
      </w:r>
      <w:hyperlink r:id="rId25" w:tgtFrame="_blank" w:history="1">
        <w:r w:rsidRPr="00AB42CB">
          <w:rPr>
            <w:rFonts w:ascii="Arial" w:eastAsia="Times New Roman" w:hAnsi="Arial" w:cs="Arial"/>
            <w:color w:val="000080"/>
            <w:sz w:val="19"/>
            <w:lang w:eastAsia="ru-RU"/>
          </w:rPr>
          <w:t>поставке природного газа, утвержденном Решением НАРЭ № 113/2019 от 19 апреля 2019 г.</w:t>
        </w:r>
      </w:hyperlink>
      <w:r w:rsidRPr="00AB42CB">
        <w:rPr>
          <w:rFonts w:ascii="Arial" w:eastAsia="Times New Roman" w:hAnsi="Arial" w:cs="Arial"/>
          <w:color w:val="000000"/>
          <w:sz w:val="19"/>
          <w:szCs w:val="19"/>
          <w:lang w:eastAsia="ru-RU"/>
        </w:rPr>
        <w:t>, и в настоящем Положении;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16) отключать установки природного газа с соблюдением условий настоящего Положения и Положения о поставке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17) эксплуатировать и содержать в безопасном и исправном состоянии сети природного газа и их объекты, принадлежащие ему или находящиеся в его владении, в том числе переданные на техническое обслуживание, установленные настоящим Положением, и обеспечивать безопасность их работы;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18) делать ремонт и заменять за свой счет принадлежащие ему сети природного газа и их объекты в случае их повреждения, за исключением случаев их повреждения другими лицами, случаи, когда они обязаны нести все связанные с этим затраты;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19) проводить проверку измерительного оборудования по требованию поставщика, перед заключением договора на поставку природного газа с заявителем – потенциальным конечным потребителем. Одновременно с контролем измерительного оборудования системный оператор проверяет соответствие газоиспользующей установки проекту. Если газоиспользующая установка не соответствует проекту, заявитель выполняет указания системного оператора по устранению установленных нарушений, указанных в предписании;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20) производить перерасчет потребления природного газа с учетом показателей фактурирования и погрешности измерительного оборудования в случае выявления системным оператором неразрешенного увеличения договорного расхода, или подключения газовых приборов без согласия системного оператора, или если были изменены показатели фактурирования в случае отсутствия измерительного оборудования;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21) проводить оценку технического состояния мест потребления, в которые будет осуществляться поставка природного газа, и составлять </w:t>
      </w:r>
      <w:r w:rsidRPr="00AB42CB">
        <w:rPr>
          <w:rFonts w:ascii="Arial" w:eastAsia="Times New Roman" w:hAnsi="Arial" w:cs="Arial"/>
          <w:i/>
          <w:iCs/>
          <w:color w:val="000000"/>
          <w:sz w:val="19"/>
          <w:szCs w:val="19"/>
          <w:lang w:eastAsia="ru-RU"/>
        </w:rPr>
        <w:t>техническое соглашение</w:t>
      </w:r>
      <w:r w:rsidRPr="00AB42CB">
        <w:rPr>
          <w:rFonts w:ascii="Arial" w:eastAsia="Times New Roman" w:hAnsi="Arial" w:cs="Arial"/>
          <w:color w:val="000000"/>
          <w:sz w:val="19"/>
          <w:szCs w:val="19"/>
          <w:lang w:eastAsia="ru-RU"/>
        </w:rPr>
        <w:t>, которое должно предусматривать условия технической реализации договора на места потребления, управляемые небытовым потребителем/потенциальным небытовым потребителем, в двух экземплярах, по одному для каждой из сторон. Копия технического соглашения представляется небытовым потребителем Поставщику при соглашении договора на поставку.</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72.</w:t>
      </w:r>
      <w:r w:rsidRPr="00AB42CB">
        <w:rPr>
          <w:rFonts w:ascii="Arial" w:eastAsia="Times New Roman" w:hAnsi="Arial" w:cs="Arial"/>
          <w:color w:val="000000"/>
          <w:sz w:val="19"/>
          <w:szCs w:val="19"/>
          <w:lang w:eastAsia="ru-RU"/>
        </w:rPr>
        <w:t> OSD несет ответственность за эксплуатацию и содержание внутренних сетей многоквартирного жилого дома, по которым снабжаются природным газом бытовые потребители, владельцы квартир/комнат в этих многоквартирных домах. Расходы на содержание и техническое обслуживание внутренних сетей включаются в тариф на услугу по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73.</w:t>
      </w:r>
      <w:r w:rsidRPr="00AB42CB">
        <w:rPr>
          <w:rFonts w:ascii="Arial" w:eastAsia="Times New Roman" w:hAnsi="Arial" w:cs="Arial"/>
          <w:color w:val="000000"/>
          <w:sz w:val="19"/>
          <w:szCs w:val="19"/>
          <w:lang w:eastAsia="ru-RU"/>
        </w:rPr>
        <w:t> Системный оператор, который устанавливает новое оборудование, выполняет ремонт или изменяет существующие установки, обязан вернуть в прежнее состояние земельный участок, элементы сооружений и установки конечного потребителя или третьего собственника, затронутые в процессе проведения этих работ.</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74.</w:t>
      </w:r>
      <w:r w:rsidRPr="00AB42CB">
        <w:rPr>
          <w:rFonts w:ascii="Arial" w:eastAsia="Times New Roman" w:hAnsi="Arial" w:cs="Arial"/>
          <w:color w:val="000000"/>
          <w:sz w:val="19"/>
          <w:szCs w:val="19"/>
          <w:lang w:eastAsia="ru-RU"/>
        </w:rPr>
        <w:t> OSD содержит и эксплуатирует установки для подключения бытовых потребителей, а понесенные в связи с этим обоснованные расходы включаются в тариф на услугу по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75.</w:t>
      </w:r>
      <w:r w:rsidRPr="00AB42CB">
        <w:rPr>
          <w:rFonts w:ascii="Arial" w:eastAsia="Times New Roman" w:hAnsi="Arial" w:cs="Arial"/>
          <w:color w:val="000000"/>
          <w:sz w:val="19"/>
          <w:szCs w:val="19"/>
          <w:lang w:eastAsia="ru-RU"/>
        </w:rPr>
        <w:t> Системный оператор обязан располагать центрами по обслуживанию пользователей системы, куда пользуются свободным доступом все пользователи системы, в рабочие часы, и назначить персонал с правом принятия решений, ответственный за рассмотрение жалоб и решение проблем пользователей системы, связанных с предоставлением системных услуг.</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76.</w:t>
      </w:r>
      <w:r w:rsidRPr="00AB42CB">
        <w:rPr>
          <w:rFonts w:ascii="Arial" w:eastAsia="Times New Roman" w:hAnsi="Arial" w:cs="Arial"/>
          <w:color w:val="000000"/>
          <w:sz w:val="19"/>
          <w:szCs w:val="19"/>
          <w:lang w:eastAsia="ru-RU"/>
        </w:rPr>
        <w:t> Системный оператор обязан периодически доводить до сведения пользователей системы следующие данные о деятельности центров по обслуживанию пользователей системы: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адреса офисов, номера телефонов, в том числе номер телефона круглосуточной телефонной службы и адреса электронной почты, куда пользователи системы могут обращаться с жалобами;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график работы, не менее 5 дней в неделю по 8 часов в день, в течение которого пользователь системы может обратиться с жалобой.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77.</w:t>
      </w:r>
      <w:r w:rsidRPr="00AB42CB">
        <w:rPr>
          <w:rFonts w:ascii="Arial" w:eastAsia="Times New Roman" w:hAnsi="Arial" w:cs="Arial"/>
          <w:color w:val="000000"/>
          <w:sz w:val="19"/>
          <w:szCs w:val="19"/>
          <w:lang w:eastAsia="ru-RU"/>
        </w:rPr>
        <w:t xml:space="preserve"> Операторы системы информируют заявителей о процедуре подключения к сети природного газа и предоставлении услуг по передаче или распределению природного газа путем публикации на </w:t>
      </w:r>
      <w:r w:rsidRPr="00AB42CB">
        <w:rPr>
          <w:rFonts w:ascii="Arial" w:eastAsia="Times New Roman" w:hAnsi="Arial" w:cs="Arial"/>
          <w:color w:val="000000"/>
          <w:sz w:val="19"/>
          <w:szCs w:val="19"/>
          <w:lang w:eastAsia="ru-RU"/>
        </w:rPr>
        <w:lastRenderedPageBreak/>
        <w:t>своих электронных страницах и отображения на информационных щитах, расположенных в офисах, следующей информации: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график работы и контактные данные;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положение о подключении к сетям природного газа и предоставлении транспортных и распределительных услуг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модель заявления о выпуске уведомления о подключении, заявка на отключение/переподключение;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перечень документов, необходимых для приложения к заявлению о выдаче разрешения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регулируемые тарифы на вспомогательные услуги;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6) действующие тарифы на поставку транспортных или распределительных услуг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7) другая полезная информация, относящаяся к процессу подключения к сети природного газа и поставкам транспортных или распределительных услуг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78.</w:t>
      </w:r>
      <w:r w:rsidRPr="00AB42CB">
        <w:rPr>
          <w:rFonts w:ascii="Arial" w:eastAsia="Times New Roman" w:hAnsi="Arial" w:cs="Arial"/>
          <w:color w:val="000000"/>
          <w:sz w:val="19"/>
          <w:szCs w:val="19"/>
          <w:lang w:eastAsia="ru-RU"/>
        </w:rPr>
        <w:t> Персонал системного оператора, ответственный за рассмотрение жалоб, должен обладать способностями и полномочиями по:</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рассмотрению жалоб и разрешению разногласий непосредственно, путем переговоров, с пользователями системы;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направлению жалобы лицу поставщика, наделенному полномочиями по рассмотрению и решению поднятых в жалобе проблем;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информированию пользователя системы о его правах и процессе урегулирования разногласий.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Весь руководящий персонал системного оператора обязан давать аудиенцию пользователям системы, которые за этим обращаются, в целях решения проблем пользователей системы.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79.</w:t>
      </w:r>
      <w:r w:rsidRPr="00AB42CB">
        <w:rPr>
          <w:rFonts w:ascii="Arial" w:eastAsia="Times New Roman" w:hAnsi="Arial" w:cs="Arial"/>
          <w:color w:val="000000"/>
          <w:sz w:val="19"/>
          <w:szCs w:val="19"/>
          <w:lang w:eastAsia="ru-RU"/>
        </w:rPr>
        <w:t> Системный оператор обязан рассматривать жалобы и решать проблемы пользователей системы, поступившие в связи с подключением, разграничением, прерыванием и ограничением поставки природного газа, касающиеся качества природного газа, а также выплачивать пользователям системы компенсации, рассчитанные в соответствии с Положением о качестве услуг по передаче и распределению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80.</w:t>
      </w:r>
      <w:r w:rsidRPr="00AB42CB">
        <w:rPr>
          <w:rFonts w:ascii="Arial" w:eastAsia="Times New Roman" w:hAnsi="Arial" w:cs="Arial"/>
          <w:color w:val="000000"/>
          <w:sz w:val="19"/>
          <w:szCs w:val="19"/>
          <w:lang w:eastAsia="ru-RU"/>
        </w:rPr>
        <w:t> Если конечный потребитель обратился к системному оператору с жалобой, которая должна быть рассмотрена и решена поставщиком, системный оператор обязан передать жалобу поставщику в течение не более </w:t>
      </w:r>
      <w:r w:rsidRPr="00AB42CB">
        <w:rPr>
          <w:rFonts w:ascii="Arial" w:eastAsia="Times New Roman" w:hAnsi="Arial" w:cs="Arial"/>
          <w:i/>
          <w:iCs/>
          <w:color w:val="000000"/>
          <w:sz w:val="19"/>
          <w:szCs w:val="19"/>
          <w:lang w:eastAsia="ru-RU"/>
        </w:rPr>
        <w:t>пяти рабочих дней</w:t>
      </w:r>
      <w:r w:rsidRPr="00AB42CB">
        <w:rPr>
          <w:rFonts w:ascii="Arial" w:eastAsia="Times New Roman" w:hAnsi="Arial" w:cs="Arial"/>
          <w:color w:val="000000"/>
          <w:sz w:val="19"/>
          <w:szCs w:val="19"/>
          <w:lang w:eastAsia="ru-RU"/>
        </w:rPr>
        <w:t> со дня регистрации жалобы и проинформировать об этом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81.</w:t>
      </w:r>
      <w:r w:rsidRPr="00AB42CB">
        <w:rPr>
          <w:rFonts w:ascii="Arial" w:eastAsia="Times New Roman" w:hAnsi="Arial" w:cs="Arial"/>
          <w:color w:val="000000"/>
          <w:sz w:val="19"/>
          <w:szCs w:val="19"/>
          <w:lang w:eastAsia="ru-RU"/>
        </w:rPr>
        <w:t> Системный оператор обязан вести учет жалоб. Информация о жалобах включает как минимум: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дату подачи;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фамилию подавшего жалобу лица;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сущность поднятой проблемы;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действия, предпринятые системным оператором для решения поднятых проблем;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решение системного оператора.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82.</w:t>
      </w:r>
      <w:r w:rsidRPr="00AB42CB">
        <w:rPr>
          <w:rFonts w:ascii="Arial" w:eastAsia="Times New Roman" w:hAnsi="Arial" w:cs="Arial"/>
          <w:color w:val="000000"/>
          <w:sz w:val="19"/>
          <w:szCs w:val="19"/>
          <w:lang w:eastAsia="ru-RU"/>
        </w:rPr>
        <w:t> Системный оператор обязан представлять Агентству любую запрошенную информацию о жалобах, копии записей или решений, или другие документы, необходимые для рассмотрения и решения Агентством поднятых в жалобах проблем.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83.</w:t>
      </w:r>
      <w:r w:rsidRPr="00AB42CB">
        <w:rPr>
          <w:rFonts w:ascii="Arial" w:eastAsia="Times New Roman" w:hAnsi="Arial" w:cs="Arial"/>
          <w:color w:val="000000"/>
          <w:sz w:val="19"/>
          <w:szCs w:val="19"/>
          <w:lang w:eastAsia="ru-RU"/>
        </w:rPr>
        <w:t> Системный оператор обязан прилагать все усилия для разумного урегулирования разногласий с пользователями системы, путем переговоров, в кратчайшие сроки.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84.</w:t>
      </w:r>
      <w:r w:rsidRPr="00AB42CB">
        <w:rPr>
          <w:rFonts w:ascii="Arial" w:eastAsia="Times New Roman" w:hAnsi="Arial" w:cs="Arial"/>
          <w:color w:val="000000"/>
          <w:sz w:val="19"/>
          <w:szCs w:val="19"/>
          <w:lang w:eastAsia="ru-RU"/>
        </w:rPr>
        <w:t> Если разногласие между пользователем системы и системным оператором не решается путем переговоров, системный оператор обязан рассмотреть создавшееся положение и дать письменный ответ пользователю системы в предусмотренные законом сроки.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85.</w:t>
      </w:r>
      <w:r w:rsidRPr="00AB42CB">
        <w:rPr>
          <w:rFonts w:ascii="Arial" w:eastAsia="Times New Roman" w:hAnsi="Arial" w:cs="Arial"/>
          <w:color w:val="000000"/>
          <w:sz w:val="19"/>
          <w:szCs w:val="19"/>
          <w:lang w:eastAsia="ru-RU"/>
        </w:rPr>
        <w:t> В случае несогласия с ответом системного оператора или неполучения в установленный срок ответа от системного оператора пользователь системы вправе обратиться в Агентство для урегулирования возникшего разногласия или в судебную инстанцию – для разрешения спора.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86.</w:t>
      </w:r>
      <w:r w:rsidRPr="00AB42CB">
        <w:rPr>
          <w:rFonts w:ascii="Arial" w:eastAsia="Times New Roman" w:hAnsi="Arial" w:cs="Arial"/>
          <w:color w:val="000000"/>
          <w:sz w:val="19"/>
          <w:szCs w:val="19"/>
          <w:lang w:eastAsia="ru-RU"/>
        </w:rPr>
        <w:t> В случае несогласия пользователя системы с ответом Агентства он вправе обжаловать этот ответ в судебной инстанции.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87.</w:t>
      </w:r>
      <w:r w:rsidRPr="00AB42CB">
        <w:rPr>
          <w:rFonts w:ascii="Arial" w:eastAsia="Times New Roman" w:hAnsi="Arial" w:cs="Arial"/>
          <w:color w:val="000000"/>
          <w:sz w:val="19"/>
          <w:szCs w:val="19"/>
          <w:lang w:eastAsia="ru-RU"/>
        </w:rPr>
        <w:t> Системный оператор имеет следующие права: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получать природный газ от пользователей системы на входящих пунктах сети природного газа с измерением объемов природного газа с помощью коммерческого измерительного оборудования, установленного на газораспределительных станциях и/или в точках учета;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иметь доступ к месту потребления для проверки и снятия показаний измерительного оборудования, демонтажа/монтажа измерительного оборудования в целях периодической метрологической поверки, метрологической экспертизы, проведения внесудебной экспертизы, а также для проверки, обслуживания и ремонта установок природного газа, принадлежащих системному оператору и расположенных на собственности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в случае немотивированного отказа разрешить персоналу системного оператора доступ к измерительному оборудованию и установкам системного оператора, находящимся на собственности конечного потребителя, системный оператор обращается за помощью в правоохранительные органы для получения доступа;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4) отключать установки природного газа конечных потребителей в случаях, предусмотренных настоящим Положением;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прекращать поставку природного газа конечному потребителю в случаях, предусмотренных Законом о природном газе;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6) требовать проведения метрологической экспертизы измерительного оборудования системного оператора, к которому подключены его сети природного газа. Метрологическая экспертиза осуществляется в присутствии его персонала;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7) требовать переноса измерительного оборудования путем выдачи соответствующего предписания в случае немотивированного отказа конечного потребителя предоставить системному оператору доступ к измерительному оборудованию или к установкам природного газа системного оператора, расположенным на собственности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87</w:t>
      </w:r>
      <w:r w:rsidRPr="00AB42CB">
        <w:rPr>
          <w:rFonts w:ascii="Arial" w:eastAsia="Times New Roman" w:hAnsi="Arial" w:cs="Arial"/>
          <w:b/>
          <w:bCs/>
          <w:color w:val="000000"/>
          <w:sz w:val="19"/>
          <w:szCs w:val="19"/>
          <w:vertAlign w:val="superscript"/>
          <w:lang w:eastAsia="ru-RU"/>
        </w:rPr>
        <w:t>1</w:t>
      </w:r>
      <w:r w:rsidRPr="00AB42CB">
        <w:rPr>
          <w:rFonts w:ascii="Arial" w:eastAsia="Times New Roman" w:hAnsi="Arial" w:cs="Arial"/>
          <w:b/>
          <w:bCs/>
          <w:color w:val="000000"/>
          <w:sz w:val="19"/>
          <w:szCs w:val="19"/>
          <w:lang w:eastAsia="ru-RU"/>
        </w:rPr>
        <w:t>.</w:t>
      </w:r>
      <w:r w:rsidRPr="00AB42CB">
        <w:rPr>
          <w:rFonts w:ascii="Arial" w:eastAsia="Times New Roman" w:hAnsi="Arial" w:cs="Arial"/>
          <w:color w:val="000000"/>
          <w:sz w:val="19"/>
          <w:szCs w:val="19"/>
          <w:lang w:eastAsia="ru-RU"/>
        </w:rPr>
        <w:t> ОРС вправе потребовать от поставщика предоплату за оказание услуги по распределению природного газа за один месяц вперед, размер которой определяется исходя из заявленных объемов природного газа, подлежащих распределению в месяце, следующем за месяцем заключения договора, в следующих случаях: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в отношении поставщика возбуждена процедура неплатежеспособности;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лицензия поставщика на поставку природного газа ранее была приостановлена НАРЭ;</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поставщик заключил договор на предоставление услуг по распределению природного газа, который был расторгнут в связи с невыполнением обязательств по оплате.</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[Пкт.87</w:t>
      </w:r>
      <w:r w:rsidRPr="00AB42CB">
        <w:rPr>
          <w:rFonts w:ascii="Arial" w:eastAsia="Times New Roman" w:hAnsi="Arial" w:cs="Arial"/>
          <w:i/>
          <w:iCs/>
          <w:color w:val="663300"/>
          <w:sz w:val="17"/>
          <w:szCs w:val="17"/>
          <w:vertAlign w:val="superscript"/>
          <w:lang w:eastAsia="ru-RU"/>
        </w:rPr>
        <w:t>1</w:t>
      </w:r>
      <w:r w:rsidRPr="00AB42CB">
        <w:rPr>
          <w:rFonts w:ascii="Arial" w:eastAsia="Times New Roman" w:hAnsi="Arial" w:cs="Arial"/>
          <w:i/>
          <w:iCs/>
          <w:color w:val="663300"/>
          <w:sz w:val="17"/>
          <w:szCs w:val="17"/>
          <w:lang w:eastAsia="ru-RU"/>
        </w:rPr>
        <w:t> введен </w:t>
      </w:r>
      <w:hyperlink r:id="rId26" w:tgtFrame="_blank" w:history="1">
        <w:r w:rsidRPr="00AB42CB">
          <w:rPr>
            <w:rFonts w:ascii="Arial" w:eastAsia="Times New Roman" w:hAnsi="Arial" w:cs="Arial"/>
            <w:i/>
            <w:iCs/>
            <w:color w:val="000080"/>
            <w:sz w:val="17"/>
            <w:lang w:eastAsia="ru-RU"/>
          </w:rPr>
          <w:t>Пост.НАРЭ N 328 от 20.06.2025</w:t>
        </w:r>
      </w:hyperlink>
      <w:r w:rsidRPr="00AB42CB">
        <w:rPr>
          <w:rFonts w:ascii="Arial" w:eastAsia="Times New Roman" w:hAnsi="Arial" w:cs="Arial"/>
          <w:i/>
          <w:iCs/>
          <w:color w:val="663300"/>
          <w:sz w:val="17"/>
          <w:szCs w:val="17"/>
          <w:lang w:eastAsia="ru-RU"/>
        </w:rPr>
        <w:t>, в силу 24.06.2025]</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87</w:t>
      </w:r>
      <w:r w:rsidRPr="00AB42CB">
        <w:rPr>
          <w:rFonts w:ascii="Arial" w:eastAsia="Times New Roman" w:hAnsi="Arial" w:cs="Arial"/>
          <w:b/>
          <w:bCs/>
          <w:color w:val="000000"/>
          <w:sz w:val="19"/>
          <w:szCs w:val="19"/>
          <w:vertAlign w:val="superscript"/>
          <w:lang w:eastAsia="ru-RU"/>
        </w:rPr>
        <w:t>2</w:t>
      </w:r>
      <w:r w:rsidRPr="00AB42CB">
        <w:rPr>
          <w:rFonts w:ascii="Arial" w:eastAsia="Times New Roman" w:hAnsi="Arial" w:cs="Arial"/>
          <w:b/>
          <w:bCs/>
          <w:color w:val="000000"/>
          <w:sz w:val="19"/>
          <w:szCs w:val="19"/>
          <w:lang w:eastAsia="ru-RU"/>
        </w:rPr>
        <w:t>.</w:t>
      </w:r>
      <w:r w:rsidRPr="00AB42CB">
        <w:rPr>
          <w:rFonts w:ascii="Arial" w:eastAsia="Times New Roman" w:hAnsi="Arial" w:cs="Arial"/>
          <w:color w:val="000000"/>
          <w:sz w:val="19"/>
          <w:szCs w:val="19"/>
          <w:lang w:eastAsia="ru-RU"/>
        </w:rPr>
        <w:t> ОРС освобождает поставщика природного газа, выполнившего свои обязательства в течение одного года, от предоплаты, установленной в соответствии с подпунктами 2)-3) пункта 87</w:t>
      </w:r>
      <w:r w:rsidRPr="00AB42CB">
        <w:rPr>
          <w:rFonts w:ascii="Arial" w:eastAsia="Times New Roman" w:hAnsi="Arial" w:cs="Arial"/>
          <w:color w:val="000000"/>
          <w:sz w:val="19"/>
          <w:szCs w:val="19"/>
          <w:vertAlign w:val="superscript"/>
          <w:lang w:eastAsia="ru-RU"/>
        </w:rPr>
        <w:t>1</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[Пкт.87</w:t>
      </w:r>
      <w:r w:rsidRPr="00AB42CB">
        <w:rPr>
          <w:rFonts w:ascii="Arial" w:eastAsia="Times New Roman" w:hAnsi="Arial" w:cs="Arial"/>
          <w:i/>
          <w:iCs/>
          <w:color w:val="663300"/>
          <w:sz w:val="17"/>
          <w:szCs w:val="17"/>
          <w:vertAlign w:val="superscript"/>
          <w:lang w:eastAsia="ru-RU"/>
        </w:rPr>
        <w:t>2</w:t>
      </w:r>
      <w:r w:rsidRPr="00AB42CB">
        <w:rPr>
          <w:rFonts w:ascii="Arial" w:eastAsia="Times New Roman" w:hAnsi="Arial" w:cs="Arial"/>
          <w:i/>
          <w:iCs/>
          <w:color w:val="663300"/>
          <w:sz w:val="17"/>
          <w:szCs w:val="17"/>
          <w:lang w:eastAsia="ru-RU"/>
        </w:rPr>
        <w:t> введен </w:t>
      </w:r>
      <w:hyperlink r:id="rId27" w:tgtFrame="_blank" w:history="1">
        <w:r w:rsidRPr="00AB42CB">
          <w:rPr>
            <w:rFonts w:ascii="Arial" w:eastAsia="Times New Roman" w:hAnsi="Arial" w:cs="Arial"/>
            <w:i/>
            <w:iCs/>
            <w:color w:val="000080"/>
            <w:sz w:val="17"/>
            <w:lang w:eastAsia="ru-RU"/>
          </w:rPr>
          <w:t>Пост.НАРЭ N 328 от 20.06.2025</w:t>
        </w:r>
      </w:hyperlink>
      <w:r w:rsidRPr="00AB42CB">
        <w:rPr>
          <w:rFonts w:ascii="Arial" w:eastAsia="Times New Roman" w:hAnsi="Arial" w:cs="Arial"/>
          <w:i/>
          <w:iCs/>
          <w:color w:val="663300"/>
          <w:sz w:val="17"/>
          <w:szCs w:val="17"/>
          <w:lang w:eastAsia="ru-RU"/>
        </w:rPr>
        <w:t>, в силу 24.06.2025]</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88.</w:t>
      </w:r>
      <w:r w:rsidRPr="00AB42CB">
        <w:rPr>
          <w:rFonts w:ascii="Arial" w:eastAsia="Times New Roman" w:hAnsi="Arial" w:cs="Arial"/>
          <w:color w:val="000000"/>
          <w:sz w:val="19"/>
          <w:szCs w:val="19"/>
          <w:lang w:eastAsia="ru-RU"/>
        </w:rPr>
        <w:t> Пользователь системы обязан полностью и своевременно оплачивать стоимость услуг, предоставляемых системным оператором.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89.</w:t>
      </w:r>
      <w:r w:rsidRPr="00AB42CB">
        <w:rPr>
          <w:rFonts w:ascii="Arial" w:eastAsia="Times New Roman" w:hAnsi="Arial" w:cs="Arial"/>
          <w:color w:val="000000"/>
          <w:sz w:val="19"/>
          <w:szCs w:val="19"/>
          <w:lang w:eastAsia="ru-RU"/>
        </w:rPr>
        <w:t> Пользователь системы имеет следующие права: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требовать от системного оператора снятия показаний измерительного оборудования, а также осуществления предусмотренных настоящим Положением мер по проведению периодической метрологической проверки измерительного оборудования, установленного у конечных потребителей, которым он поставляет природный газ;</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требовать от системного оператора прекращения поставки природного газа, в том числе отключения установок природного газа конечных потребителей, которым он поставляет природный газ, в установленных случаях и с соблюдением условий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требовать возмещения ущерба, причиненного в результате нарушения системным оператором условий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90.</w:t>
      </w:r>
      <w:r w:rsidRPr="00AB42CB">
        <w:rPr>
          <w:rFonts w:ascii="Arial" w:eastAsia="Times New Roman" w:hAnsi="Arial" w:cs="Arial"/>
          <w:color w:val="000000"/>
          <w:sz w:val="19"/>
          <w:szCs w:val="19"/>
          <w:lang w:eastAsia="ru-RU"/>
        </w:rPr>
        <w:t> Конечный потребитель имеет следующие обязанности: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разрешать персоналу системного оператора доступ к измерительному оборудованию, расположенному на своей собственности;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разрешать доступ аварийной бригаде системного оператора, после предъявления удостоверения, в целях проведения работ по ревизии, ремонту, перерыву, прекращению, отключению, повторному подключению, а также по устранению неисправностей или аварий в установках системного оператора, расположенных на своей собственности;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незамедлительно извещать системного оператора о выявлении утечек природного газа, которые произошли в своих установках природного газа, а также на соседних установках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не разрешать и не производить изменения или подключения новых газовых приборов вне проекта к существующей установке без предварительного согласия системного оператора;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осуществлять устранение неисправностей на своих установках природного газа, через специализированные предприятия или лиц, уполномоченных выполнять такие работы;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6) оплачивать необходимые расходы на запрашиваемое им подключение, изменение установки для подключения;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7) сохранять целостность измерительного оборудования и наложенных пломб, не предпринимать меры по хищению природного газа путем обхода измерительного оборудования или путем искажения его показаний, или другими способами потребления, не учитываемого измерительным оборудованием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8) немедленно уведомлять системного оператора в случае обнаружения неисправности в работе измерительного оборудования или нарушения пломб, наложенных системным оператором;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9) не совершать вмешательства и не разрешать другим лицам вмешиваться в оборудование системного оператора и в сети природного газа, расположенные на собственности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91.</w:t>
      </w:r>
      <w:r w:rsidRPr="00AB42CB">
        <w:rPr>
          <w:rFonts w:ascii="Arial" w:eastAsia="Times New Roman" w:hAnsi="Arial" w:cs="Arial"/>
          <w:color w:val="000000"/>
          <w:sz w:val="19"/>
          <w:szCs w:val="19"/>
          <w:lang w:eastAsia="ru-RU"/>
        </w:rPr>
        <w:t> Конечный потребитель имеет следующие права: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требовать возмещения ущерба, причиненного в результате нарушения системным оператором условий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2) требовать от системного оператора принятия надлежащих мер в случае неисправностей в сети природного газа и в случае ненадлежащей работы измерительного оборудования;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присутствовать при снятии показаний, метрологической проверке и проведении внесудебной экспертизы измерительного оборудования;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пользоваться доступом к измерительному оборудованию, если оно установлено на собственности системного оператора, с его предупреждением.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3</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Прекращение предоставления услуги по передаче или распределению,</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прерывание, ограничение поставки природного газа</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и отключение от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92.</w:t>
      </w:r>
      <w:r w:rsidRPr="00AB42CB">
        <w:rPr>
          <w:rFonts w:ascii="Arial" w:eastAsia="Times New Roman" w:hAnsi="Arial" w:cs="Arial"/>
          <w:color w:val="000000"/>
          <w:sz w:val="19"/>
          <w:szCs w:val="19"/>
          <w:lang w:eastAsia="ru-RU"/>
        </w:rPr>
        <w:t> Решение о прерывании, ограничении поставки природного газа конечным потребителям должно быть принято системным оператором для проведения запланированных и незапланированных работ.</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93.</w:t>
      </w:r>
      <w:r w:rsidRPr="00AB42CB">
        <w:rPr>
          <w:rFonts w:ascii="Arial" w:eastAsia="Times New Roman" w:hAnsi="Arial" w:cs="Arial"/>
          <w:color w:val="000000"/>
          <w:sz w:val="19"/>
          <w:szCs w:val="19"/>
          <w:lang w:eastAsia="ru-RU"/>
        </w:rPr>
        <w:t> Прекращение предоставления услуги по передаче или распределению за неоплату осуществляется согласно требованиям договора.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94.</w:t>
      </w:r>
      <w:r w:rsidRPr="00AB42CB">
        <w:rPr>
          <w:rFonts w:ascii="Arial" w:eastAsia="Times New Roman" w:hAnsi="Arial" w:cs="Arial"/>
          <w:color w:val="000000"/>
          <w:sz w:val="19"/>
          <w:szCs w:val="19"/>
          <w:lang w:eastAsia="ru-RU"/>
        </w:rPr>
        <w:t> Системный оператор вправе прервать или ограничить поставку природного газа пользователю системы в следующих случаях: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создается угроза жизни и здоровью людей;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возникает опасность причинения ущерба собственности;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нарушается режим функционирования объектов системы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проводятся подключения и другие операции по эксплуатации и техническому обслуживанию, которые не могут быть выполнены другим способом;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произошли инциденты или аварии, либо устраняются их последствия;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6) нарушение зоны охраны сетей природного газа, которое приводит к снижению надежности поставки природного газа и/или создает опасность для лиц, имущества или окружающей среды;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7) топливный кризис национального масштаба или интересы национальной обороны;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8) возникновение чрезвычайных ситуаций на рынке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95.</w:t>
      </w:r>
      <w:r w:rsidRPr="00AB42CB">
        <w:rPr>
          <w:rFonts w:ascii="Arial" w:eastAsia="Times New Roman" w:hAnsi="Arial" w:cs="Arial"/>
          <w:color w:val="000000"/>
          <w:sz w:val="19"/>
          <w:szCs w:val="19"/>
          <w:lang w:eastAsia="ru-RU"/>
        </w:rPr>
        <w:t> Системный оператор не возмещает ущерб, который был причинен ограничением или прерыванием поставки природного газа, в условиях, указанных в Законе о природном газе.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96.</w:t>
      </w:r>
      <w:r w:rsidRPr="00AB42CB">
        <w:rPr>
          <w:rFonts w:ascii="Arial" w:eastAsia="Times New Roman" w:hAnsi="Arial" w:cs="Arial"/>
          <w:color w:val="000000"/>
          <w:sz w:val="19"/>
          <w:szCs w:val="19"/>
          <w:lang w:eastAsia="ru-RU"/>
        </w:rPr>
        <w:t> Отключение от сети установок природного газа конечного потребителя осуществляется системным оператором, по требованию поставщика или по собственной инициативе, в случаях и в условиях, установленных Законом о природном газе, Положением о поставке природного газа и настоящим Положением.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97.</w:t>
      </w:r>
      <w:r w:rsidRPr="00AB42CB">
        <w:rPr>
          <w:rFonts w:ascii="Arial" w:eastAsia="Times New Roman" w:hAnsi="Arial" w:cs="Arial"/>
          <w:color w:val="000000"/>
          <w:sz w:val="19"/>
          <w:szCs w:val="19"/>
          <w:lang w:eastAsia="ru-RU"/>
        </w:rPr>
        <w:t> Системный оператор вправе отключить от сети природного газа установки природного газа конечного потребителя в следующих случаях: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немотивированный отказ конечного потребителя предоставить персоналу системного оператора доступ к месту потребления для проверки и снятия показаний измерительного оборудования, монтажа/демонтажа измерительного оборудования в целях периодической метрологической поверки, метрологической экспертизы, проведения внесудебной экспертизы, а также для контроля, обслуживания и ремонта установок природного газа, принадлежащих системному оператору и расположенных на собственности конечного потребителя. Системный оператор документирует этот факт установления путем составления акта немотивированного отказа и предписания о переносе измерительного оборудования, которое должно быть направлено конечному потребителю вместе с предупреждением об отключении. Образец акта о немотивированном отказе в предоставлении персоналу системного оператора доступа к измерительному оборудованию предусмотрен в </w:t>
      </w:r>
      <w:r w:rsidRPr="00AB42CB">
        <w:rPr>
          <w:rFonts w:ascii="Arial" w:eastAsia="Times New Roman" w:hAnsi="Arial" w:cs="Arial"/>
          <w:i/>
          <w:iCs/>
          <w:color w:val="000000"/>
          <w:sz w:val="19"/>
          <w:szCs w:val="19"/>
          <w:lang w:eastAsia="ru-RU"/>
        </w:rPr>
        <w:t>приложении № 8</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невыполнение небытовым потребителем, в течение </w:t>
      </w:r>
      <w:r w:rsidRPr="00AB42CB">
        <w:rPr>
          <w:rFonts w:ascii="Arial" w:eastAsia="Times New Roman" w:hAnsi="Arial" w:cs="Arial"/>
          <w:i/>
          <w:iCs/>
          <w:color w:val="000000"/>
          <w:sz w:val="19"/>
          <w:szCs w:val="19"/>
          <w:lang w:eastAsia="ru-RU"/>
        </w:rPr>
        <w:t>30 календарных дней</w:t>
      </w:r>
      <w:r w:rsidRPr="00AB42CB">
        <w:rPr>
          <w:rFonts w:ascii="Arial" w:eastAsia="Times New Roman" w:hAnsi="Arial" w:cs="Arial"/>
          <w:color w:val="000000"/>
          <w:sz w:val="19"/>
          <w:szCs w:val="19"/>
          <w:lang w:eastAsia="ru-RU"/>
        </w:rPr>
        <w:t>, обоснованного предписания, выданного ему системным оператором в письменном форме, о замене измерительного оборудования, которое не соответствует условиям потребления;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 истечение срока действия свидетельства о метрологической поверке измерительного оборудования и невыполнение небытовым потребителем обязанности по прохождению измерительным оборудованием периодической метрологической поверки;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4) неразрешенное изменение конечным потребителем настроек измерительного оборудования, газорегуляторных установок по регулированию-учету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5) нарушение конечным потребителем требований Положения об охранных зонах сетей природного газа, что приводит к снижению безопасности поставки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6) использование конечным потребителем газовых приборов способом, который отрицательно влияет на установки системного оператора или на качество поставки природного газа другим конечным потребителем, что подтверждается документально;</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7) потребление природного газа на протяжении более одного месяца со дня, документально зарегистрированного, без измерительного оборудования или путем повреждения его со стороны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8) по требованию поставщика в случаях, предусмотренных Законом о природном газе и Положением о поставке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98.</w:t>
      </w:r>
      <w:r w:rsidRPr="00AB42CB">
        <w:rPr>
          <w:rFonts w:ascii="Arial" w:eastAsia="Times New Roman" w:hAnsi="Arial" w:cs="Arial"/>
          <w:color w:val="000000"/>
          <w:sz w:val="19"/>
          <w:szCs w:val="19"/>
          <w:lang w:eastAsia="ru-RU"/>
        </w:rPr>
        <w:t> Отключение установок природного газа конечного потребителя запрещается осуществлять по пятницам, субботам и воскресеньям, в нерабочие праздничные дни или за день до нерабочего праздничного дня, а также в остальные дни после 18.00, и только после предупреждения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99.</w:t>
      </w:r>
      <w:r w:rsidRPr="00AB42CB">
        <w:rPr>
          <w:rFonts w:ascii="Arial" w:eastAsia="Times New Roman" w:hAnsi="Arial" w:cs="Arial"/>
          <w:color w:val="000000"/>
          <w:sz w:val="19"/>
          <w:szCs w:val="19"/>
          <w:lang w:eastAsia="ru-RU"/>
        </w:rPr>
        <w:t> Предупреждение об отключении</w:t>
      </w:r>
      <w:r w:rsidRPr="00AB42CB">
        <w:rPr>
          <w:rFonts w:ascii="Arial" w:eastAsia="Times New Roman" w:hAnsi="Arial" w:cs="Arial"/>
          <w:i/>
          <w:iCs/>
          <w:color w:val="000000"/>
          <w:sz w:val="19"/>
          <w:szCs w:val="19"/>
          <w:lang w:eastAsia="ru-RU"/>
        </w:rPr>
        <w:t>,</w:t>
      </w:r>
      <w:r w:rsidRPr="00AB42CB">
        <w:rPr>
          <w:rFonts w:ascii="Arial" w:eastAsia="Times New Roman" w:hAnsi="Arial" w:cs="Arial"/>
          <w:color w:val="000000"/>
          <w:sz w:val="19"/>
          <w:szCs w:val="19"/>
          <w:lang w:eastAsia="ru-RU"/>
        </w:rPr>
        <w:t> выдаваемое на основании подп.1)-6) п.97, направляется или вручается конечному потребителю не менее чем за </w:t>
      </w:r>
      <w:r w:rsidRPr="00AB42CB">
        <w:rPr>
          <w:rFonts w:ascii="Arial" w:eastAsia="Times New Roman" w:hAnsi="Arial" w:cs="Arial"/>
          <w:i/>
          <w:iCs/>
          <w:color w:val="000000"/>
          <w:sz w:val="19"/>
          <w:szCs w:val="19"/>
          <w:lang w:eastAsia="ru-RU"/>
        </w:rPr>
        <w:t>пять календарных дней</w:t>
      </w:r>
      <w:r w:rsidRPr="00AB42CB">
        <w:rPr>
          <w:rFonts w:ascii="Arial" w:eastAsia="Times New Roman" w:hAnsi="Arial" w:cs="Arial"/>
          <w:color w:val="000000"/>
          <w:sz w:val="19"/>
          <w:szCs w:val="19"/>
          <w:lang w:eastAsia="ru-RU"/>
        </w:rPr>
        <w:t> до намеченной даты отключения. Исключение составляют случаи выявления неразрешенного подключения к сетям природного газа, когда установки природного газа, подключенные без разрешения, отключаются одновременно с выявлением таких случаев. Образец предупреждения об отключении предусмотрен в </w:t>
      </w:r>
      <w:r w:rsidRPr="00AB42CB">
        <w:rPr>
          <w:rFonts w:ascii="Arial" w:eastAsia="Times New Roman" w:hAnsi="Arial" w:cs="Arial"/>
          <w:i/>
          <w:iCs/>
          <w:color w:val="000000"/>
          <w:sz w:val="19"/>
          <w:szCs w:val="19"/>
          <w:lang w:eastAsia="ru-RU"/>
        </w:rPr>
        <w:t>приложении № 12</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100.</w:t>
      </w:r>
      <w:r w:rsidRPr="00AB42CB">
        <w:rPr>
          <w:rFonts w:ascii="Arial" w:eastAsia="Times New Roman" w:hAnsi="Arial" w:cs="Arial"/>
          <w:color w:val="000000"/>
          <w:sz w:val="19"/>
          <w:szCs w:val="19"/>
          <w:lang w:eastAsia="ru-RU"/>
        </w:rPr>
        <w:t> В случае создания опасности для лиц, имущества или окружающей среды системный оператор вправе отключить от сети природного газа установки природного газа конечного потребителя в день установления данных фактов.</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Конечный потребитель вправе обжаловать действия системного оператора в Агентство или в судебную инстанцию, если считает необоснованным решение об отключении.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101.</w:t>
      </w:r>
      <w:r w:rsidRPr="00AB42CB">
        <w:rPr>
          <w:rFonts w:ascii="Arial" w:eastAsia="Times New Roman" w:hAnsi="Arial" w:cs="Arial"/>
          <w:color w:val="000000"/>
          <w:sz w:val="19"/>
          <w:szCs w:val="19"/>
          <w:lang w:eastAsia="ru-RU"/>
        </w:rPr>
        <w:t> Отключение от сети природного газа установок природного газа конечного потребителя осуществляется только на основании </w:t>
      </w:r>
      <w:r w:rsidRPr="00AB42CB">
        <w:rPr>
          <w:rFonts w:ascii="Arial" w:eastAsia="Times New Roman" w:hAnsi="Arial" w:cs="Arial"/>
          <w:i/>
          <w:iCs/>
          <w:color w:val="000000"/>
          <w:sz w:val="19"/>
          <w:szCs w:val="19"/>
          <w:lang w:eastAsia="ru-RU"/>
        </w:rPr>
        <w:t>распоряжения об отключении</w:t>
      </w:r>
      <w:r w:rsidRPr="00AB42CB">
        <w:rPr>
          <w:rFonts w:ascii="Arial" w:eastAsia="Times New Roman" w:hAnsi="Arial" w:cs="Arial"/>
          <w:color w:val="000000"/>
          <w:sz w:val="19"/>
          <w:szCs w:val="19"/>
          <w:lang w:eastAsia="ru-RU"/>
        </w:rPr>
        <w:t>, подписанного ответственным лицом системного оператора. Персонал системного оператора, который произведет отключение газовых установок конечного потребителя, обязан составить распоряжение об отключении в двух экземплярах, в котором указывается, в обязательном порядке, причина отключения газовых установок от сети природного газа, соответствующая информация об измерительном оборудовании и газовых приборах конечного потребителя. Образец распоряжения об отключении газовой установки предусмотрен в </w:t>
      </w:r>
      <w:r w:rsidRPr="00AB42CB">
        <w:rPr>
          <w:rFonts w:ascii="Arial" w:eastAsia="Times New Roman" w:hAnsi="Arial" w:cs="Arial"/>
          <w:i/>
          <w:iCs/>
          <w:color w:val="000000"/>
          <w:sz w:val="19"/>
          <w:szCs w:val="19"/>
          <w:lang w:eastAsia="ru-RU"/>
        </w:rPr>
        <w:t>приложении № 9</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102.</w:t>
      </w:r>
      <w:r w:rsidRPr="00AB42CB">
        <w:rPr>
          <w:rFonts w:ascii="Arial" w:eastAsia="Times New Roman" w:hAnsi="Arial" w:cs="Arial"/>
          <w:color w:val="000000"/>
          <w:sz w:val="19"/>
          <w:szCs w:val="19"/>
          <w:lang w:eastAsia="ru-RU"/>
        </w:rPr>
        <w:t> В намеченный день отключения установок природного газа конечного потребителя персонал системного оператора должен вручить конечному потребителю копию распоряжения об отключении газовых установок, подписанного ответственным лицом системного оператора. Если конечный потребитель доказал устранение причин, которые вызвали вынесение распоряжения об отключении, персонал системного оператора не вправе отключать установки природного газа соответствующего конечного потребителя. Системный оператор уведомляет об этом факте поставщика.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103.</w:t>
      </w:r>
      <w:r w:rsidRPr="00AB42CB">
        <w:rPr>
          <w:rFonts w:ascii="Arial" w:eastAsia="Times New Roman" w:hAnsi="Arial" w:cs="Arial"/>
          <w:color w:val="000000"/>
          <w:sz w:val="19"/>
          <w:szCs w:val="19"/>
          <w:lang w:eastAsia="ru-RU"/>
        </w:rPr>
        <w:t> Если в намеченный день отключения установок природного газа конечный потребитель или его представитель не присутствуют в месте потребления, персонал системного оператора отключает установки природного газа конечного потребителя, оставляя копию распоряжения об отключении, в котором указан факт выполнения отключения, причина отключения, фамилия ответственного за подключение лица, адрес и контактный телефон системного оператора, а также другая важная информация.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104.</w:t>
      </w:r>
      <w:r w:rsidRPr="00AB42CB">
        <w:rPr>
          <w:rFonts w:ascii="Arial" w:eastAsia="Times New Roman" w:hAnsi="Arial" w:cs="Arial"/>
          <w:color w:val="000000"/>
          <w:sz w:val="19"/>
          <w:szCs w:val="19"/>
          <w:lang w:eastAsia="ru-RU"/>
        </w:rPr>
        <w:t> Копия распоряжения об отключении направляется OSD бытовому потребителю по почте с уведомлением в течение двух рабочих дней со дня отключения установок природного газа бытового потребителя от распределительной сети природного газа. Если бытовой потребитель обратился к поставщику за повторным подключением в пределах двух рабочих дней, то копия указанного акта не отправляется по почте с уведомлением. Одновременно поставщик информирует об этом OSD и представляет соответствующему бытовому потребителю копию распоряжения об отключении, переданного ему оператором системы, в уведомлении.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105.</w:t>
      </w:r>
      <w:r w:rsidRPr="00AB42CB">
        <w:rPr>
          <w:rFonts w:ascii="Arial" w:eastAsia="Times New Roman" w:hAnsi="Arial" w:cs="Arial"/>
          <w:color w:val="000000"/>
          <w:sz w:val="19"/>
          <w:szCs w:val="19"/>
          <w:lang w:eastAsia="ru-RU"/>
        </w:rPr>
        <w:t> Системный оператор уведомляет поставщика в день отключения об отключении установок природного газа конечного потребителя и передает поставщику копию распоряжения об отключении в первый рабочий день со дня отключения, независимо от того, по чьей инициативе было произведено отключение.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106.</w:t>
      </w:r>
      <w:r w:rsidRPr="00AB42CB">
        <w:rPr>
          <w:rFonts w:ascii="Arial" w:eastAsia="Times New Roman" w:hAnsi="Arial" w:cs="Arial"/>
          <w:color w:val="000000"/>
          <w:sz w:val="19"/>
          <w:szCs w:val="19"/>
          <w:lang w:eastAsia="ru-RU"/>
        </w:rPr>
        <w:t> Системный оператор вправе немедленно отключить газовый прибор конечного потребителя от установки природного газа с документальным оформлением этого факта в следующих случаях: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1) газовый прибор подключен без разрешения;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2) выявление утечек природного газа в газовом приборе или газопроводе за краном безопасности, через который подключен газовый прибор.</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107.</w:t>
      </w:r>
      <w:r w:rsidRPr="00AB42CB">
        <w:rPr>
          <w:rFonts w:ascii="Arial" w:eastAsia="Times New Roman" w:hAnsi="Arial" w:cs="Arial"/>
          <w:color w:val="000000"/>
          <w:sz w:val="19"/>
          <w:szCs w:val="19"/>
          <w:lang w:eastAsia="ru-RU"/>
        </w:rPr>
        <w:t> Газовый прибор отключается системным оператором от крана безопасности путем опломбирования, а при отсутствии крана безопасности системный оператор принимает решение о способе отключения газового прибора.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108.</w:t>
      </w:r>
      <w:r w:rsidRPr="00AB42CB">
        <w:rPr>
          <w:rFonts w:ascii="Arial" w:eastAsia="Times New Roman" w:hAnsi="Arial" w:cs="Arial"/>
          <w:color w:val="000000"/>
          <w:sz w:val="19"/>
          <w:szCs w:val="19"/>
          <w:lang w:eastAsia="ru-RU"/>
        </w:rPr>
        <w:t> После отключения газового прибора системный оператор составляет </w:t>
      </w:r>
      <w:r w:rsidRPr="00AB42CB">
        <w:rPr>
          <w:rFonts w:ascii="Arial" w:eastAsia="Times New Roman" w:hAnsi="Arial" w:cs="Arial"/>
          <w:i/>
          <w:iCs/>
          <w:color w:val="000000"/>
          <w:sz w:val="19"/>
          <w:szCs w:val="19"/>
          <w:lang w:eastAsia="ru-RU"/>
        </w:rPr>
        <w:t>акт</w:t>
      </w:r>
      <w:r w:rsidRPr="00AB42CB">
        <w:rPr>
          <w:rFonts w:ascii="Arial" w:eastAsia="Times New Roman" w:hAnsi="Arial" w:cs="Arial"/>
          <w:color w:val="000000"/>
          <w:sz w:val="19"/>
          <w:szCs w:val="19"/>
          <w:lang w:eastAsia="ru-RU"/>
        </w:rPr>
        <w:t> отключения газовых приборов в двух экземплярах, по одному экземпляру для каждой из сторон, где указывает, в обязательном порядке, причину отключения. Образец Акта отключения предусмотрен в </w:t>
      </w:r>
      <w:r w:rsidRPr="00AB42CB">
        <w:rPr>
          <w:rFonts w:ascii="Arial" w:eastAsia="Times New Roman" w:hAnsi="Arial" w:cs="Arial"/>
          <w:i/>
          <w:iCs/>
          <w:color w:val="000000"/>
          <w:sz w:val="19"/>
          <w:szCs w:val="19"/>
          <w:lang w:eastAsia="ru-RU"/>
        </w:rPr>
        <w:t>приложении № 10</w:t>
      </w:r>
      <w:r w:rsidRPr="00AB42CB">
        <w:rPr>
          <w:rFonts w:ascii="Arial" w:eastAsia="Times New Roman" w:hAnsi="Arial" w:cs="Arial"/>
          <w:color w:val="000000"/>
          <w:sz w:val="19"/>
          <w:szCs w:val="19"/>
          <w:lang w:eastAsia="ru-RU"/>
        </w:rPr>
        <w:t> к настоящему Положению.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109.</w:t>
      </w:r>
      <w:r w:rsidRPr="00AB42CB">
        <w:rPr>
          <w:rFonts w:ascii="Arial" w:eastAsia="Times New Roman" w:hAnsi="Arial" w:cs="Arial"/>
          <w:color w:val="000000"/>
          <w:sz w:val="19"/>
          <w:szCs w:val="19"/>
          <w:lang w:eastAsia="ru-RU"/>
        </w:rPr>
        <w:t> Акт отключения газовых приборов подписывается персоналом системного оператора и конечным потребителем или его представителем, а один экземпляр вручается конечному потребителю. Системный оператор уведомляет поставщика в день отключения об отключении приборов природного газа конечного пользователя и отправляет поставщику копию акта отключения в первый рабочий день от даты отключения.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4</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Повторное подключение к сети природного газа установок</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lastRenderedPageBreak/>
        <w:t>природного газа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110.</w:t>
      </w:r>
      <w:r w:rsidRPr="00AB42CB">
        <w:rPr>
          <w:rFonts w:ascii="Arial" w:eastAsia="Times New Roman" w:hAnsi="Arial" w:cs="Arial"/>
          <w:color w:val="000000"/>
          <w:sz w:val="19"/>
          <w:szCs w:val="19"/>
          <w:lang w:eastAsia="ru-RU"/>
        </w:rPr>
        <w:t> Повторное подключение к сети природного газа установок природного газа конечного потребителя осуществляется системным оператором по требованию поставщика в случаях и условиях, установленных Законом о природном газе, Положением о поставке природного газа, а также настоящим Положением. Повторное подключение установок природного газа конечного потребителя производится после устранения конечным потребителем причин, которые привели к отключению.</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111.</w:t>
      </w:r>
      <w:r w:rsidRPr="00AB42CB">
        <w:rPr>
          <w:rFonts w:ascii="Arial" w:eastAsia="Times New Roman" w:hAnsi="Arial" w:cs="Arial"/>
          <w:color w:val="000000"/>
          <w:sz w:val="19"/>
          <w:szCs w:val="19"/>
          <w:lang w:eastAsia="ru-RU"/>
        </w:rPr>
        <w:t> Если установки природного газа конечного потребителя были отключены на основании подп.1) п.97 настоящего Положения, то их повторное подключение производится после предъявления конечным потребителем доказательства исполнения предписания о переносе измерительного оборудования таким образом, чтобы у системного оператора был свободный доступ к измерительному оборудованию в любой момент, а все связанные с переносом расходы оплачиваются конечным потребителем.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112.</w:t>
      </w:r>
      <w:r w:rsidRPr="00AB42CB">
        <w:rPr>
          <w:rFonts w:ascii="Arial" w:eastAsia="Times New Roman" w:hAnsi="Arial" w:cs="Arial"/>
          <w:color w:val="000000"/>
          <w:sz w:val="19"/>
          <w:szCs w:val="19"/>
          <w:lang w:eastAsia="ru-RU"/>
        </w:rPr>
        <w:t> Повторное подключение установок природного газа конечного потребителя производится на основе заявления, поданного поставщику природного газа, в течение не более двух рабочих дней со дня подачи заявления о повторном подключении, после устранения причины отключения и оплаты конечным потребителем тарифа за повторное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113.</w:t>
      </w:r>
      <w:r w:rsidRPr="00AB42CB">
        <w:rPr>
          <w:rFonts w:ascii="Arial" w:eastAsia="Times New Roman" w:hAnsi="Arial" w:cs="Arial"/>
          <w:color w:val="000000"/>
          <w:sz w:val="19"/>
          <w:szCs w:val="19"/>
          <w:lang w:eastAsia="ru-RU"/>
        </w:rPr>
        <w:t> Повторное подключение к сети природного газа установок природного газа конечного потребителя осуществляется только на основании </w:t>
      </w:r>
      <w:r w:rsidRPr="00AB42CB">
        <w:rPr>
          <w:rFonts w:ascii="Arial" w:eastAsia="Times New Roman" w:hAnsi="Arial" w:cs="Arial"/>
          <w:i/>
          <w:iCs/>
          <w:color w:val="000000"/>
          <w:sz w:val="19"/>
          <w:szCs w:val="19"/>
          <w:lang w:eastAsia="ru-RU"/>
        </w:rPr>
        <w:t>распоряжения о повторном подключении</w:t>
      </w:r>
      <w:r w:rsidRPr="00AB42CB">
        <w:rPr>
          <w:rFonts w:ascii="Arial" w:eastAsia="Times New Roman" w:hAnsi="Arial" w:cs="Arial"/>
          <w:color w:val="000000"/>
          <w:sz w:val="19"/>
          <w:szCs w:val="19"/>
          <w:lang w:eastAsia="ru-RU"/>
        </w:rPr>
        <w:t>, подписанного ответственным лицом системного оператора. Персонал системного оператора, который должен произвести повторное подключение установок природного газа конечного потребителя, обязан составить распоряжение о повторном подключении в двух экземплярах, в котором указывается, в обязательном порядке, основание повторного подключения установок природного газа к сети природного газа, соответствующая информация об измерительном оборудовании и газовых приборах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114.</w:t>
      </w:r>
      <w:r w:rsidRPr="00AB42CB">
        <w:rPr>
          <w:rFonts w:ascii="Arial" w:eastAsia="Times New Roman" w:hAnsi="Arial" w:cs="Arial"/>
          <w:color w:val="000000"/>
          <w:sz w:val="19"/>
          <w:szCs w:val="19"/>
          <w:lang w:eastAsia="ru-RU"/>
        </w:rPr>
        <w:t> Тариф на повторное подключение оплачивается конечным потребителем, только если отключение состоялось согласно условиям настоящего Положения и Положения о поставке природного газа. Запрещается взимать тариф на повторное подключение, если отключение установок природного газа конечного потребителя произошло по вине поставщика или системного оператора.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115.</w:t>
      </w:r>
      <w:r w:rsidRPr="00AB42CB">
        <w:rPr>
          <w:rFonts w:ascii="Arial" w:eastAsia="Times New Roman" w:hAnsi="Arial" w:cs="Arial"/>
          <w:color w:val="000000"/>
          <w:sz w:val="19"/>
          <w:szCs w:val="19"/>
          <w:lang w:eastAsia="ru-RU"/>
        </w:rPr>
        <w:t> Системный оператор уведомляет поставщика в тот же </w:t>
      </w:r>
      <w:r w:rsidRPr="00AB42CB">
        <w:rPr>
          <w:rFonts w:ascii="Arial" w:eastAsia="Times New Roman" w:hAnsi="Arial" w:cs="Arial"/>
          <w:i/>
          <w:iCs/>
          <w:color w:val="000000"/>
          <w:sz w:val="19"/>
          <w:szCs w:val="19"/>
          <w:lang w:eastAsia="ru-RU"/>
        </w:rPr>
        <w:t>день</w:t>
      </w:r>
      <w:r w:rsidRPr="00AB42CB">
        <w:rPr>
          <w:rFonts w:ascii="Arial" w:eastAsia="Times New Roman" w:hAnsi="Arial" w:cs="Arial"/>
          <w:color w:val="000000"/>
          <w:sz w:val="19"/>
          <w:szCs w:val="19"/>
          <w:lang w:eastAsia="ru-RU"/>
        </w:rPr>
        <w:t> о повторном подключении установок природного газа конечного потребителя и передает поставщику копию распоряжения о повторном подключении, в первый рабочий день со дня отключения, независимо от того, по чьей инициативе было произведено отключение.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5</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Учет потребления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116.</w:t>
      </w:r>
      <w:r w:rsidRPr="00AB42CB">
        <w:rPr>
          <w:rFonts w:ascii="Arial" w:eastAsia="Times New Roman" w:hAnsi="Arial" w:cs="Arial"/>
          <w:color w:val="000000"/>
          <w:sz w:val="19"/>
          <w:szCs w:val="19"/>
          <w:lang w:eastAsia="ru-RU"/>
        </w:rPr>
        <w:t> Для учета потребления природного газа и осуществления расчетов между поставщиком и конечным потребителем используется только легализованное измерительное оборудование, адекватное и прошедшее метрологическую проверку, включенное в Государственный реестр средств измерения, разрешенных к использованию в Республике Молдова.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117.</w:t>
      </w:r>
      <w:r w:rsidRPr="00AB42CB">
        <w:rPr>
          <w:rFonts w:ascii="Arial" w:eastAsia="Times New Roman" w:hAnsi="Arial" w:cs="Arial"/>
          <w:color w:val="000000"/>
          <w:sz w:val="19"/>
          <w:szCs w:val="19"/>
          <w:lang w:eastAsia="ru-RU"/>
        </w:rPr>
        <w:t> Для учета количеств (объемов) </w:t>
      </w:r>
      <w:hyperlink r:id="rId28" w:tgtFrame="_blank" w:history="1">
        <w:r w:rsidRPr="00AB42CB">
          <w:rPr>
            <w:rFonts w:ascii="Arial" w:eastAsia="Times New Roman" w:hAnsi="Arial" w:cs="Arial"/>
            <w:color w:val="000080"/>
            <w:sz w:val="19"/>
            <w:lang w:eastAsia="ru-RU"/>
          </w:rPr>
          <w:t>поставленного природного газа каждое место потребления должно быть оснащено в соответствии с требованиями, предусмотренными в Положении о порядке измерения природного газа в коммерческих целях, утвержденном Постановлением Административного совета Агентства № 385 от 12 августа 2010 г.</w:t>
        </w:r>
      </w:hyperlink>
      <w:r w:rsidRPr="00AB42CB">
        <w:rPr>
          <w:rFonts w:ascii="Arial" w:eastAsia="Times New Roman" w:hAnsi="Arial" w:cs="Arial"/>
          <w:color w:val="000000"/>
          <w:sz w:val="19"/>
          <w:szCs w:val="19"/>
          <w:lang w:eastAsia="ru-RU"/>
        </w:rPr>
        <w:t>, измерительным оборудованием, указанным в разрешении на подключение.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Системный оператор выполняет работы по установке, эксплуатации, техническому обслуживанию и периодическую метрологическую поверку измерительного оборудования бытового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118.</w:t>
      </w:r>
      <w:r w:rsidRPr="00AB42CB">
        <w:rPr>
          <w:rFonts w:ascii="Arial" w:eastAsia="Times New Roman" w:hAnsi="Arial" w:cs="Arial"/>
          <w:color w:val="000000"/>
          <w:sz w:val="19"/>
          <w:szCs w:val="19"/>
          <w:lang w:eastAsia="ru-RU"/>
        </w:rPr>
        <w:t> Расходы, связанные с приобретением, установкой, опломбированием, метрологической поверкой, содержанием, ремонтом и заменой измерительного оборудования у бытовых потребителей, несет OSD, за исключением случая, когда бытовой потребитель просит установить умное измерительное оборудование, позволяющее вести почасовой учет потребленных количеств (объемов) природного газа. В этом случае данный бытовой потребитель оплачивает расходы по приобретению, содержанию и замене соответствующего измерительного оборудования.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119.</w:t>
      </w:r>
      <w:r w:rsidRPr="00AB42CB">
        <w:rPr>
          <w:rFonts w:ascii="Arial" w:eastAsia="Times New Roman" w:hAnsi="Arial" w:cs="Arial"/>
          <w:color w:val="000000"/>
          <w:sz w:val="19"/>
          <w:szCs w:val="19"/>
          <w:lang w:eastAsia="ru-RU"/>
        </w:rPr>
        <w:t> Расходы на приобретение, установку, опломбирование, метрологическую поверку, ремонт и замену измерительного оборудования у небытовых потребителей несут небытовые потребители.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120.</w:t>
      </w:r>
      <w:r w:rsidRPr="00AB42CB">
        <w:rPr>
          <w:rFonts w:ascii="Arial" w:eastAsia="Times New Roman" w:hAnsi="Arial" w:cs="Arial"/>
          <w:color w:val="000000"/>
          <w:sz w:val="19"/>
          <w:szCs w:val="19"/>
          <w:lang w:eastAsia="ru-RU"/>
        </w:rPr>
        <w:t> Системный оператор информирует заявителя, потенциального небытового потребителя в разрешении на подключение о параметрах и технических характеристиках измерительного оборудования, которое должно быть установлено у него в зависимости от общего расхода, и о типах измерительного оборудования, легализованных на территории Республики Молдова.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121.</w:t>
      </w:r>
      <w:r w:rsidRPr="00AB42CB">
        <w:rPr>
          <w:rFonts w:ascii="Arial" w:eastAsia="Times New Roman" w:hAnsi="Arial" w:cs="Arial"/>
          <w:color w:val="000000"/>
          <w:sz w:val="19"/>
          <w:szCs w:val="19"/>
          <w:lang w:eastAsia="ru-RU"/>
        </w:rPr>
        <w:t> Системный оператор вправе отказать в установке измерительного оборудования, приобретенного заявителем, конечным потребителем, если тип данного измерительного оборудования не включен в Государственный реестр средств измерения, разрешенных к использованию в Республике Молдова, не соответствует техническим требованиям, указанным в разрешении на подключение, или, если измерительное оборудование не соответствует условиям Положения о порядке измерения природного газа в коммерческих целях.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122.</w:t>
      </w:r>
      <w:r w:rsidRPr="00AB42CB">
        <w:rPr>
          <w:rFonts w:ascii="Arial" w:eastAsia="Times New Roman" w:hAnsi="Arial" w:cs="Arial"/>
          <w:color w:val="000000"/>
          <w:sz w:val="19"/>
          <w:szCs w:val="19"/>
          <w:lang w:eastAsia="ru-RU"/>
        </w:rPr>
        <w:t xml:space="preserve"> После установки измерительное оборудование вводится в действие и пломбируется персоналом системного оператора многожильной нитью из нержавеющей или гальванизированной </w:t>
      </w:r>
      <w:r w:rsidRPr="00AB42CB">
        <w:rPr>
          <w:rFonts w:ascii="Arial" w:eastAsia="Times New Roman" w:hAnsi="Arial" w:cs="Arial"/>
          <w:color w:val="000000"/>
          <w:sz w:val="19"/>
          <w:szCs w:val="19"/>
          <w:lang w:eastAsia="ru-RU"/>
        </w:rPr>
        <w:lastRenderedPageBreak/>
        <w:t>стали в обязательном присутствии конечного потребителя с составлением Акта сдачи в эксплуатацию (по образцу, установленному в приложении № 11), подписанного системным оператором и конечным потребителем в двух экземплярах, по одному для каждой из сторон. В акте указывается дата установки, тип и номер измерительного оборудования, место его установки, фамилия конечного потребителя, наименование системного оператора, исходные показания измерительного оборудования, номер пломб и т.д. Копия Акта сдачи в эксплуатацию измерительного оборудования передается системным оператором поставщику в течение одного рабочего дня с момента его подписания. В случае замены измерительного оборудования срок отправки Акта сдачи в эксплуатацию измерительного оборудования составляет до трех рабочих дней с момента его подписания. Системный оператор вправе предпринять адекватные меры по предупреждению и устранению вмешательств в работу измерительного оборудования. Соответствующие меры указываются в обязательном порядке в Акте сдачи в эксплуатацию измерительного оборудования или в акте проверки измерительного оборудования, составленном в обязательном присутствии конечного потребителя. Системный оператор информирует в обязательном порядке конечного потребителя об этом и о последствиях, которые могут наступить, если конечный потребитель вмешается в работу измерительного оборудования.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123.</w:t>
      </w:r>
      <w:r w:rsidRPr="00AB42CB">
        <w:rPr>
          <w:rFonts w:ascii="Arial" w:eastAsia="Times New Roman" w:hAnsi="Arial" w:cs="Arial"/>
          <w:color w:val="000000"/>
          <w:sz w:val="19"/>
          <w:szCs w:val="19"/>
          <w:lang w:eastAsia="ru-RU"/>
        </w:rPr>
        <w:t> Измерительное оборудование должно быть установлено в соответствии с проектом таким образом, чтобы у системного оператора, конечного потребителя и поставщика был свободный доступ для снятия показаний измерительного оборудования в любой момент.</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124.</w:t>
      </w:r>
      <w:r w:rsidRPr="00AB42CB">
        <w:rPr>
          <w:rFonts w:ascii="Arial" w:eastAsia="Times New Roman" w:hAnsi="Arial" w:cs="Arial"/>
          <w:color w:val="000000"/>
          <w:sz w:val="19"/>
          <w:szCs w:val="19"/>
          <w:lang w:eastAsia="ru-RU"/>
        </w:rPr>
        <w:t> Запрещается конечному потребителю вмешиваться в любой форме в измерительное оборудование, в том числе в его работу, и в наложенные на него пломбы или в другие установки системного оператора, или перекрывать доступ к ним персоналу системного оператора. Также конечному потребителю запрещается влиять на измерительное оборудование различными техническими средствами в целях искажения результатов измерения потребленных количеств (объемов)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125.</w:t>
      </w:r>
      <w:r w:rsidRPr="00AB42CB">
        <w:rPr>
          <w:rFonts w:ascii="Arial" w:eastAsia="Times New Roman" w:hAnsi="Arial" w:cs="Arial"/>
          <w:color w:val="000000"/>
          <w:sz w:val="19"/>
          <w:szCs w:val="19"/>
          <w:lang w:eastAsia="ru-RU"/>
        </w:rPr>
        <w:t> Персонал системного оператора обязан предъявить конечному потребителю служебное удостоверение и сообщить ему цель визита, когда он требует доступа на собственность конечного потребителя в целях проверки измерительного оборудования и наложенных на него пломб; для проверки участка сети между разграничительным пунктом и измерительным оборудованием; снятия показаний измерительного оборудования; для выполнения работ на установках системного оператора, расположенных на собственности конечного потребителя; для осмотра установок природного газа конечного потребителя или отключения установок природного газа конечного потребителя от сети природного газа в соответствии с настоящим Положением. В указанных случаях конечный потребитель обязан обеспечить персоналу системного оператора немедленный и безусловный доступ к соответствующему измерительному оборудованию и установкам, а в случаях немотивированного отказа поставщик, системный оператор вправе применять условия части 1) пункта 97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126.</w:t>
      </w:r>
      <w:r w:rsidRPr="00AB42CB">
        <w:rPr>
          <w:rFonts w:ascii="Arial" w:eastAsia="Times New Roman" w:hAnsi="Arial" w:cs="Arial"/>
          <w:color w:val="000000"/>
          <w:sz w:val="19"/>
          <w:szCs w:val="19"/>
          <w:lang w:eastAsia="ru-RU"/>
        </w:rPr>
        <w:t> Персонал системного оператора и конечный потребитель вправе установить по обоюдному согласию время осуществления операций, указанных в п.125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127.</w:t>
      </w:r>
      <w:r w:rsidRPr="00AB42CB">
        <w:rPr>
          <w:rFonts w:ascii="Arial" w:eastAsia="Times New Roman" w:hAnsi="Arial" w:cs="Arial"/>
          <w:color w:val="000000"/>
          <w:sz w:val="19"/>
          <w:szCs w:val="19"/>
          <w:lang w:eastAsia="ru-RU"/>
        </w:rPr>
        <w:t> В случаях выполнения работ по проектированию, необходимых для установки измерительного оборудования, по установке измерительного оборудования и по демонтажу измерительного оборудования с целью периодической метрологической поверки, по замене измерительного оборудования у бытовых потребителей OSD информирует бытовых потребителей о дате и временном промежутке, в пределах которого будут выполняться соответствующие работы, однако соответствующий промежуток времени не может быть более двух часов в случае бытовых потребителей городских населенных пунктов и четырех часов – в случае бытовых потребителей сельских населенных пунктов.</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128.</w:t>
      </w:r>
      <w:r w:rsidRPr="00AB42CB">
        <w:rPr>
          <w:rFonts w:ascii="Arial" w:eastAsia="Times New Roman" w:hAnsi="Arial" w:cs="Arial"/>
          <w:color w:val="000000"/>
          <w:sz w:val="19"/>
          <w:szCs w:val="19"/>
          <w:lang w:eastAsia="ru-RU"/>
        </w:rPr>
        <w:t> Снятие показаний измерительного оборудования с целью выписки счета-фактуры на природный газ производится ежемесячно персоналом системного оператора в присутствии конечного потребителя/его представителя или на расстоянии посредством информационной системы.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129.</w:t>
      </w:r>
      <w:r w:rsidRPr="00AB42CB">
        <w:rPr>
          <w:rFonts w:ascii="Arial" w:eastAsia="Times New Roman" w:hAnsi="Arial" w:cs="Arial"/>
          <w:color w:val="000000"/>
          <w:sz w:val="19"/>
          <w:szCs w:val="19"/>
          <w:lang w:eastAsia="ru-RU"/>
        </w:rPr>
        <w:t> В случае отсутствия доступа к измерительному оборудованию для снятия показаний системный оператор вправе определять оценочный объем потребления природного газа непрерывно за период, не превышающий 3 месяцев, если потребитель оплачивает предъявленный к оплате оценочный объем потребления, до выявления ошибок в составлении счетов-фактур. В то же время поставщик и системный оператор обязаны связаться с конечным потребителем для обеспечения ему доступа к измерительному оборудованию. Если конечный потребитель не оплачивает счет-фактуру и не реагирует на их требования, что подтверждено документально, поставщик требует от системного оператора отключить установки природного газа соответствующего конечного потребителя с соблюдением условий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130.</w:t>
      </w:r>
      <w:r w:rsidRPr="00AB42CB">
        <w:rPr>
          <w:rFonts w:ascii="Arial" w:eastAsia="Times New Roman" w:hAnsi="Arial" w:cs="Arial"/>
          <w:color w:val="000000"/>
          <w:sz w:val="19"/>
          <w:szCs w:val="19"/>
          <w:lang w:eastAsia="ru-RU"/>
        </w:rPr>
        <w:t> Проверка измерительного оборудования и наложенных на него пломб осуществляется системным оператором по необходимости и только в присутствии конечного потребителя или его представителя с составлением акта проверки в двух экземплярах, по одному для каждой из сторон. При проведении проверки измерительного оборудования системный оператор вправе использовать специальные сертифицированные технические средства, зарегистрированные и прошедшие метрологическую поверку в соответствии с положениями закона.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131.</w:t>
      </w:r>
      <w:r w:rsidRPr="00AB42CB">
        <w:rPr>
          <w:rFonts w:ascii="Arial" w:eastAsia="Times New Roman" w:hAnsi="Arial" w:cs="Arial"/>
          <w:color w:val="000000"/>
          <w:sz w:val="19"/>
          <w:szCs w:val="19"/>
          <w:lang w:eastAsia="ru-RU"/>
        </w:rPr>
        <w:t> Осмотр измерительного оборудования осуществляется системным оператором в присутствии конечного потребителя или представителя конечного потребителя одновременно со снятием показаний измерительного оборудования.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Представителями бытового потребителя могут быть дееспособные родители, супруг, супруга, дети, достигшие 18-летнего возраста, проживающие вместе с бытовым потребителем, или лицо, уполномоченное в соответствии с действующим законодательством.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132.</w:t>
      </w:r>
      <w:r w:rsidRPr="00AB42CB">
        <w:rPr>
          <w:rFonts w:ascii="Arial" w:eastAsia="Times New Roman" w:hAnsi="Arial" w:cs="Arial"/>
          <w:color w:val="000000"/>
          <w:sz w:val="19"/>
          <w:szCs w:val="19"/>
          <w:lang w:eastAsia="ru-RU"/>
        </w:rPr>
        <w:t> Персонал системного оператора не вправе производить проверку измерительного оборудования и наложенных на него пломб в отсутствие конечного потребителя или его представителя. Персонал системного оператора вправе провести данную операцию в случае документально оформленного отказа конечного потребителя присутствовать при контроле. Персонал системного оператора проводит проверку без нарушения пломб и повреждения измерительного оборудования. Персонал системного оператора обязан визуально осмотреть целостность измерительного оборудования без его повреждения и без нарушения наложенных на него пломб. В случае, если персонал системного оператора обнаружит повреждение измерительного оборудования и/или нарушение наложенных на него пломб, он должен указать на эти нарушения конечному потребителю. В результате проверки измерительного оборудования и наложенных на него пломб персонал системного оператора составляет акт проверки, согласно образцу, указанному в приложении № 13 или, в зависимости от обстоятельств, Акт выявления в двух экземплярах, по одному экземпляру для каждой из сторон, по утвержденному Агентством образцу. Акт проверки, выявления подписывается конечным потребителем.</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[Пкт.132 дополнен </w:t>
      </w:r>
      <w:hyperlink r:id="rId29"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133.</w:t>
      </w:r>
      <w:r w:rsidRPr="00AB42CB">
        <w:rPr>
          <w:rFonts w:ascii="Arial" w:eastAsia="Times New Roman" w:hAnsi="Arial" w:cs="Arial"/>
          <w:color w:val="000000"/>
          <w:sz w:val="19"/>
          <w:szCs w:val="19"/>
          <w:lang w:eastAsia="ru-RU"/>
        </w:rPr>
        <w:t> Если персонал системного оператора обнаруживает, что конечный потребитель потреблял природный газ в обход измерительного оборудования, путем искажения показаний измерительного оборудования или другими способами потребления, не учитываемого измерительным оборудованием, персонал системного оператора обязан составить Акт выявления в двух экземплярах – по одному экземпляру для каждой из сторон. Персонал системного оператора обязательно указывает в акте способ потребления природного газа конечным потребителем Акт выявления подписывается персоналом системного оператора и конечным потребителем или его представителем. Если конечный потребитель или его представитель отказываются подписать данный акт выявления, персонал системного оператора указывает в акте факт и причины отказа.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Системный оператор передает поставщику копию акта выявления в день его составления, а также соответствующие доказательства, указывающие на обстоятельства и средства, которые привели к неучету или неполному учету потребления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134.</w:t>
      </w:r>
      <w:r w:rsidRPr="00AB42CB">
        <w:rPr>
          <w:rFonts w:ascii="Arial" w:eastAsia="Times New Roman" w:hAnsi="Arial" w:cs="Arial"/>
          <w:color w:val="000000"/>
          <w:sz w:val="19"/>
          <w:szCs w:val="19"/>
          <w:lang w:eastAsia="ru-RU"/>
        </w:rPr>
        <w:t> Персонал системного оператора обязан демонтировать в присутствии конечного потребителя измерительное оборудование, установленное у конечного потребителя, для проведения внесудебной экспертизы в случае, когда предполагается, что нарушена целостность данного измерительного оборудования или наложенных на него пломб, предполагается, что на измерительное оборудование воздействовали различными техническими средствами с целью искажения результатов измерения объемов потребленного природного газа. Персонал системного оператора обязан составить акт демонтажа в двух экземплярах (по одному экземпляру для каждой из сторон), в котором указывается номер и показания измерительного оборудования, номера наложенных пломб, а также причины демонтажа. Персонал системного оператора упаковывает и опломбирует измерительное оборудование с наложенными на него пломбами, а конечный потребитель в срок не более пяти календарных дней представляет опломбированное измерительное оборудование в учреждение, которое осуществляет внесудебную экспертизу. Конечный потребитель не вправе снимать пломбу с пакета, в котором находится измерительное оборудование и/или наложенные пломбы.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135.</w:t>
      </w:r>
      <w:r w:rsidRPr="00AB42CB">
        <w:rPr>
          <w:rFonts w:ascii="Arial" w:eastAsia="Times New Roman" w:hAnsi="Arial" w:cs="Arial"/>
          <w:color w:val="000000"/>
          <w:sz w:val="19"/>
          <w:szCs w:val="19"/>
          <w:lang w:eastAsia="ru-RU"/>
        </w:rPr>
        <w:t> Учреждение, которое проводит внесудебную экспертизу, выбирается конечным потребителем.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136.</w:t>
      </w:r>
      <w:r w:rsidRPr="00AB42CB">
        <w:rPr>
          <w:rFonts w:ascii="Arial" w:eastAsia="Times New Roman" w:hAnsi="Arial" w:cs="Arial"/>
          <w:color w:val="000000"/>
          <w:sz w:val="19"/>
          <w:szCs w:val="19"/>
          <w:lang w:eastAsia="ru-RU"/>
        </w:rPr>
        <w:t> До проведения внесудебной экспертизы конечный потребитель вправе потребовать проведения метрологической экспертизы измерительного оборудования, расходы на проведение метрологической поверки несет конечный потребитель. Системный оператор информирует конечного потребителя о наличии у него такого права. После проведения метрологической поверки конечный потребитель представляет измерительное оборудование в учреждение, которое должно провести внесудебную экспертизу, в течение пяти рабочих дней со дня выдачи заключения метрологической поверки.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137.</w:t>
      </w:r>
      <w:r w:rsidRPr="00AB42CB">
        <w:rPr>
          <w:rFonts w:ascii="Arial" w:eastAsia="Times New Roman" w:hAnsi="Arial" w:cs="Arial"/>
          <w:color w:val="000000"/>
          <w:sz w:val="19"/>
          <w:szCs w:val="19"/>
          <w:lang w:eastAsia="ru-RU"/>
        </w:rPr>
        <w:t> Системный оператор как и конечный потребитель вправе потребовать проведения повторной внесудебной экспертизы.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138.</w:t>
      </w:r>
      <w:r w:rsidRPr="00AB42CB">
        <w:rPr>
          <w:rFonts w:ascii="Arial" w:eastAsia="Times New Roman" w:hAnsi="Arial" w:cs="Arial"/>
          <w:color w:val="000000"/>
          <w:sz w:val="19"/>
          <w:szCs w:val="19"/>
          <w:lang w:eastAsia="ru-RU"/>
        </w:rPr>
        <w:t> После проведения внесудебной экспертизы системный оператор или конечный потребитель, при необходимости, обязаны представить друг другу в течение не более пяти календарных дней измерительное оборудование и бывшие пломбы, наложенные системным оператором, а также заключение проведенной внесудебной экспертизы. Системный оператор передает поставщику в течение не более пяти календарных дней после получения заключение внесудебной экспертизы.</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139.</w:t>
      </w:r>
      <w:r w:rsidRPr="00AB42CB">
        <w:rPr>
          <w:rFonts w:ascii="Arial" w:eastAsia="Times New Roman" w:hAnsi="Arial" w:cs="Arial"/>
          <w:color w:val="000000"/>
          <w:sz w:val="19"/>
          <w:szCs w:val="19"/>
          <w:lang w:eastAsia="ru-RU"/>
        </w:rPr>
        <w:t xml:space="preserve"> Если конечный потребитель не представляет опломбированное измерительное оборудование и/или наложенные на измерительное оборудование пломбы на внесудебную экспертизу, или устанавливается нарушение пломб, наложенных на пакет, в который было упаковано </w:t>
      </w:r>
      <w:r w:rsidRPr="00AB42CB">
        <w:rPr>
          <w:rFonts w:ascii="Arial" w:eastAsia="Times New Roman" w:hAnsi="Arial" w:cs="Arial"/>
          <w:color w:val="000000"/>
          <w:sz w:val="19"/>
          <w:szCs w:val="19"/>
          <w:lang w:eastAsia="ru-RU"/>
        </w:rPr>
        <w:lastRenderedPageBreak/>
        <w:t>измерительное оборудование, или если поврежден пакет, в который было упаковано измерительное оборудование, поставщик вправе произвести расчет потребления природного газа конечным потребителем по паушальной системе с учетом объема, включенного в счет-фактуру и оплаченного конечным потребителем за период перерасчета, с применением условий Положения о поставке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140.</w:t>
      </w:r>
      <w:r w:rsidRPr="00AB42CB">
        <w:rPr>
          <w:rFonts w:ascii="Arial" w:eastAsia="Times New Roman" w:hAnsi="Arial" w:cs="Arial"/>
          <w:color w:val="000000"/>
          <w:sz w:val="19"/>
          <w:szCs w:val="19"/>
          <w:lang w:eastAsia="ru-RU"/>
        </w:rPr>
        <w:t> Если системный оператор считает, что конечный потребитель предпримет действия, которые могут повлечь за собой устранение доказательств, с помощью которых можно доказать факт нарушения пломб и/или факт вмешательства в измерительное оборудование, системный оператор вправе потребовать от конечного потребителя или его представителя, чтобы они вместе представили измерительное оборудование и/или пломбы в учреждение, осуществляющее внесудебную экспертизу, в день выявления вмешательства в измерительное оборудование или нарушения пломб. Если конечный потребитель или его представитель отказывается представить вместе с системным оператором измерительное оборудование и/или пломбы в учреждение, которое будет проводить внесудебную экспертизу, в день выявления вмешательства в измерительное оборудование или нарушения пломб, системный оператор в одностороннем порядке представляет упакованные и опломбированные доказательства в учреждение, которое осуществляет внесудебную экспертизу. Впоследствии копия заключения внесудебной экспертизы передается системным оператором поставщику и конечному потребителю в течение не более пяти календарных дней после их получения.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141.</w:t>
      </w:r>
      <w:r w:rsidRPr="00AB42CB">
        <w:rPr>
          <w:rFonts w:ascii="Arial" w:eastAsia="Times New Roman" w:hAnsi="Arial" w:cs="Arial"/>
          <w:color w:val="000000"/>
          <w:sz w:val="19"/>
          <w:szCs w:val="19"/>
          <w:lang w:eastAsia="ru-RU"/>
        </w:rPr>
        <w:t> Расходы на проведение внесудебной экспертизы оплачивает инициировавшая ее сторона.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142.</w:t>
      </w:r>
      <w:r w:rsidRPr="00AB42CB">
        <w:rPr>
          <w:rFonts w:ascii="Arial" w:eastAsia="Times New Roman" w:hAnsi="Arial" w:cs="Arial"/>
          <w:color w:val="000000"/>
          <w:sz w:val="19"/>
          <w:szCs w:val="19"/>
          <w:lang w:eastAsia="ru-RU"/>
        </w:rPr>
        <w:t> Акт выявления и/или выводы заключения внесудебной экспертизы, выводы заключения метрологической экспертизы, результаты рассмотрения поставщиком других факторов могут служить поставщику основанием для принятия решения об установлении потребления природного газа путем обхода измерительного оборудования, путем искажения показаний измерительного оборудования или другими способами потребления, не учитываемого измерительным оборудованием, если они указывают на обстоятельства и средства, которые привели к неучету или неполному учету потребленных количеств (объема)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143.</w:t>
      </w:r>
      <w:r w:rsidRPr="00AB42CB">
        <w:rPr>
          <w:rFonts w:ascii="Arial" w:eastAsia="Times New Roman" w:hAnsi="Arial" w:cs="Arial"/>
          <w:color w:val="000000"/>
          <w:sz w:val="19"/>
          <w:szCs w:val="19"/>
          <w:lang w:eastAsia="ru-RU"/>
        </w:rPr>
        <w:t> Если конечный потребитель информирует системного оператора/поставщика о повреждении измерительного оборудования и/или нарушении пломб, этот факт не квалифицируется как нарушение п.124 настоящего Положения, если в результате рассмотрения не доказывается данное нарушение конечным потребителем.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144.</w:t>
      </w:r>
      <w:r w:rsidRPr="00AB42CB">
        <w:rPr>
          <w:rFonts w:ascii="Arial" w:eastAsia="Times New Roman" w:hAnsi="Arial" w:cs="Arial"/>
          <w:color w:val="000000"/>
          <w:sz w:val="19"/>
          <w:szCs w:val="19"/>
          <w:lang w:eastAsia="ru-RU"/>
        </w:rPr>
        <w:t> Все расходы на демонтаж, повторный монтаж или перенос измерительного оборудования по требованию конечного потребителя оплачиваются конечным потребителем. Заявление о демонтаже, повторном монтаже или о переносе измерительного оборудования подается конечным потребителем в офис системного оператора.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145.</w:t>
      </w:r>
      <w:r w:rsidRPr="00AB42CB">
        <w:rPr>
          <w:rFonts w:ascii="Arial" w:eastAsia="Times New Roman" w:hAnsi="Arial" w:cs="Arial"/>
          <w:color w:val="000000"/>
          <w:sz w:val="19"/>
          <w:szCs w:val="19"/>
          <w:lang w:eastAsia="ru-RU"/>
        </w:rPr>
        <w:t> Конечный потребитель несет расходы на демонтаж, ремонт, метрологическую поверку, монтаж или замену поврежденного измерительного оборудования и обязан оплатить пересчитанную стоимость потребления природного газа, если повреждение измерительного оборудования происходит по вине конечного потребителя. Бытовой потребитель оплачивает системному оператору стоимость измерительного оборудования, поврежденного по своей вине. Системный оператор устанавливает новое измерительное оборудование на месте потребления бытового потребителя в течение не более одного рабочего дня со дня регистрации заявления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146.</w:t>
      </w:r>
      <w:r w:rsidRPr="00AB42CB">
        <w:rPr>
          <w:rFonts w:ascii="Arial" w:eastAsia="Times New Roman" w:hAnsi="Arial" w:cs="Arial"/>
          <w:color w:val="000000"/>
          <w:sz w:val="19"/>
          <w:szCs w:val="19"/>
          <w:lang w:eastAsia="ru-RU"/>
        </w:rPr>
        <w:t> Поставщик, системный оператор и конечный потребитель или их представители имеют право присутствовать при метрологической поверке измерительного оборудования. Акт с результатами метрологической поверки передается в распоряжение поставщика/системного оператора и конечного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147.</w:t>
      </w:r>
      <w:r w:rsidRPr="00AB42CB">
        <w:rPr>
          <w:rFonts w:ascii="Arial" w:eastAsia="Times New Roman" w:hAnsi="Arial" w:cs="Arial"/>
          <w:color w:val="000000"/>
          <w:sz w:val="19"/>
          <w:szCs w:val="19"/>
          <w:lang w:eastAsia="ru-RU"/>
        </w:rPr>
        <w:t> Поставщик, системный оператор и конечный потребитель могут инициировать метрологическую экспертизу измерительного оборудования до истечения допускаемого промежутка времени между двумя последовательными метрологическими поверками, если у одной из сторон имеются жалобы. Образец заявления об инициировании метрологической экспертизы предусмотрен в приложении № 11 к настоящему Положению. Оплата за метрологическую экспертизу осуществляется стороной, которая ее инициировала. Если в результате метрологической экспертизы жалоба получает подтверждение, системный оператор производит перерасчеты в соответствии с условиями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148.</w:t>
      </w:r>
      <w:r w:rsidRPr="00AB42CB">
        <w:rPr>
          <w:rFonts w:ascii="Arial" w:eastAsia="Times New Roman" w:hAnsi="Arial" w:cs="Arial"/>
          <w:color w:val="000000"/>
          <w:sz w:val="19"/>
          <w:szCs w:val="19"/>
          <w:lang w:eastAsia="ru-RU"/>
        </w:rPr>
        <w:t> Демонтаж измерительного оборудования для проведения метрологической экспертизы по требованию конечного потребителя осуществляется системным оператором в течение не более </w:t>
      </w:r>
      <w:r w:rsidRPr="00AB42CB">
        <w:rPr>
          <w:rFonts w:ascii="Arial" w:eastAsia="Times New Roman" w:hAnsi="Arial" w:cs="Arial"/>
          <w:i/>
          <w:iCs/>
          <w:color w:val="000000"/>
          <w:sz w:val="19"/>
          <w:szCs w:val="19"/>
          <w:lang w:eastAsia="ru-RU"/>
        </w:rPr>
        <w:t>пяти календарных дней</w:t>
      </w:r>
      <w:r w:rsidRPr="00AB42CB">
        <w:rPr>
          <w:rFonts w:ascii="Arial" w:eastAsia="Times New Roman" w:hAnsi="Arial" w:cs="Arial"/>
          <w:color w:val="000000"/>
          <w:sz w:val="19"/>
          <w:szCs w:val="19"/>
          <w:lang w:eastAsia="ru-RU"/>
        </w:rPr>
        <w:t> со дня подачи потребителем соответствующего заявления. Оператор обязан довести до сведения конечного потребителя обязанность оплаты бытовым потребителем расходов на демонтаж, повторный монтаж измерительного оборудования и на метрологическую экспертизу, если измерительное оборудование работает в пределах допустимой погрешности.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149.</w:t>
      </w:r>
      <w:r w:rsidRPr="00AB42CB">
        <w:rPr>
          <w:rFonts w:ascii="Arial" w:eastAsia="Times New Roman" w:hAnsi="Arial" w:cs="Arial"/>
          <w:color w:val="000000"/>
          <w:sz w:val="19"/>
          <w:szCs w:val="19"/>
          <w:lang w:eastAsia="ru-RU"/>
        </w:rPr>
        <w:t xml:space="preserve"> При демонтаже измерительного оборудования для проведения метрологической экспертизы персонал системного оператора составляет акт демонтажа измерительного оборудования в двух экземплярах (по одному экземпляру для каждой из сторон), указывая в нем номер измерительного оборудования и пломб, показания измерительного оборудования, а также причины демонтажа. Измерительное оборудование упаковывается и пломбируется системным оператором в присутствии конечного потребителя для его последующей передачи конечным потребителем на метрологическую поверку в авторизованную метрологическую лабораторию, не принадлежащую поставщику, системному </w:t>
      </w:r>
      <w:r w:rsidRPr="00AB42CB">
        <w:rPr>
          <w:rFonts w:ascii="Arial" w:eastAsia="Times New Roman" w:hAnsi="Arial" w:cs="Arial"/>
          <w:color w:val="000000"/>
          <w:sz w:val="19"/>
          <w:szCs w:val="19"/>
          <w:lang w:eastAsia="ru-RU"/>
        </w:rPr>
        <w:lastRenderedPageBreak/>
        <w:t>оператору. Конечный потребитель обязан представить измерительное оборудование в авторизованную метрологическую лабораторию в течение до </w:t>
      </w:r>
      <w:r w:rsidRPr="00AB42CB">
        <w:rPr>
          <w:rFonts w:ascii="Arial" w:eastAsia="Times New Roman" w:hAnsi="Arial" w:cs="Arial"/>
          <w:i/>
          <w:iCs/>
          <w:color w:val="000000"/>
          <w:sz w:val="19"/>
          <w:szCs w:val="19"/>
          <w:lang w:eastAsia="ru-RU"/>
        </w:rPr>
        <w:t>пяти рабочих дней</w:t>
      </w:r>
      <w:r w:rsidRPr="00AB42CB">
        <w:rPr>
          <w:rFonts w:ascii="Arial" w:eastAsia="Times New Roman" w:hAnsi="Arial" w:cs="Arial"/>
          <w:color w:val="000000"/>
          <w:sz w:val="19"/>
          <w:szCs w:val="19"/>
          <w:lang w:eastAsia="ru-RU"/>
        </w:rPr>
        <w:t> со дня демонтажа.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150.</w:t>
      </w:r>
      <w:r w:rsidRPr="00AB42CB">
        <w:rPr>
          <w:rFonts w:ascii="Arial" w:eastAsia="Times New Roman" w:hAnsi="Arial" w:cs="Arial"/>
          <w:color w:val="000000"/>
          <w:sz w:val="19"/>
          <w:szCs w:val="19"/>
          <w:lang w:eastAsia="ru-RU"/>
        </w:rPr>
        <w:t> В случае, когда у конечного потребителя вместо измерительного оборудования, демонтированного для периодической метрологической поверки, для метрологической экспертизы, для проведения внесудебной экспертизы, нет возможности установить другое измерительное оборудование, системный оператор определяет объем природного газа, потребленного конечным потребителем в течение соответствующего периода времени, на основании среднесуточного потребления природного газа, зарегистрированного измерительным оборудованием за предыдущий аналогичный календарный период, с применением, при необходимости, поправочных коэффициентов в случае, если метеорологические условия различаются.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Системный оператор и небытовой потребитель вправе установить по обоюдному согласию другой метод определения объема природного газа в течение соответствующего периода времени, составляя и подписывая соответствующее соглашение.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151.</w:t>
      </w:r>
      <w:r w:rsidRPr="00AB42CB">
        <w:rPr>
          <w:rFonts w:ascii="Arial" w:eastAsia="Times New Roman" w:hAnsi="Arial" w:cs="Arial"/>
          <w:color w:val="000000"/>
          <w:sz w:val="19"/>
          <w:szCs w:val="19"/>
          <w:lang w:eastAsia="ru-RU"/>
        </w:rPr>
        <w:t> В случае выявления неразрешенного подключения к сети природного газа газовых приборов физическими и/или юридическими лицами персонал системного оператора обязан составить акт выявления неразрешенного подключения в двух экземплярах, по одному экземпляру для каждой из сторон. Персонал системного оператора указывает в акте в обязательном порядке способ нарушения физическим и/или юридическим лицом требований нормативных актов, которое привело к неразрешенному отбору природного газа из сети природного газа. Акт выявления подписывается персоналом системного оператора и физическим/юридическим лицом. Если физическое/юридическое лицо отказывается подписать акт выявления, представитель системного оператора указывает в акте выявления факт и причины отказа. Одновременно с выявлением неразрешенного отбора природного газа персонал системного оператора устраняет выявленные нарушения и сохраняет соответствующие доказательства.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На основании собранных материалов системный оператор рассчитывает потребление природного газа по паушальной системе за период не более трех лет или по другому установленному методу системным оператором. Если физическое/ юридическое лицо не оплачивает стоимость потребления природного газа, системный оператор обращается в судебную инстанцию для возмещения причиненного ущерба.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152.</w:t>
      </w:r>
      <w:r w:rsidRPr="00AB42CB">
        <w:rPr>
          <w:rFonts w:ascii="Arial" w:eastAsia="Times New Roman" w:hAnsi="Arial" w:cs="Arial"/>
          <w:color w:val="000000"/>
          <w:sz w:val="19"/>
          <w:szCs w:val="19"/>
          <w:lang w:eastAsia="ru-RU"/>
        </w:rPr>
        <w:t> В случае если измерительное оборудование вышло из строя не по вине конечного потребителя, определение объема потребленного природного газа в течение периода с даты последнего снятия показании измерительного оборудования до даты восстановления учета потребления природного газа производится на основании среднесуточного потребления, зарегистрированного за аналогичный период учета или, как исключение, за последующий период учета, когда не существует аналогичного периода учета. Период, за который производится перерасчет объема потребленного природного газа на основании среднесуточного потребления, не может превышать 3 месяцев. Восстановление учета потребления природного газа осуществляется в течение одного месяца. За период, превышающий установленный срок восстановления учета в один месяц по вине небытового потребителя, расчет объема потребленного природного газа производится по паушальному методу, о чем конечный потребитель предупреждается в письменном виде.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Системный оператор и конечный потребитель имеют право установить по взаимному согласию другой способ определения объемов потребляемого природного газа, но не зарегистрированный измерительным оборудованием, путем составления и подписания </w:t>
      </w:r>
      <w:r w:rsidRPr="00AB42CB">
        <w:rPr>
          <w:rFonts w:ascii="Arial" w:eastAsia="Times New Roman" w:hAnsi="Arial" w:cs="Arial"/>
          <w:i/>
          <w:iCs/>
          <w:color w:val="000000"/>
          <w:sz w:val="19"/>
          <w:szCs w:val="19"/>
          <w:lang w:eastAsia="ru-RU"/>
        </w:rPr>
        <w:t>соглашения</w:t>
      </w:r>
      <w:r w:rsidRPr="00AB42CB">
        <w:rPr>
          <w:rFonts w:ascii="Arial" w:eastAsia="Times New Roman" w:hAnsi="Arial" w:cs="Arial"/>
          <w:color w:val="000000"/>
          <w:sz w:val="19"/>
          <w:szCs w:val="19"/>
          <w:lang w:eastAsia="ru-RU"/>
        </w:rPr>
        <w:t> в этом отношении.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153.</w:t>
      </w:r>
      <w:r w:rsidRPr="00AB42CB">
        <w:rPr>
          <w:rFonts w:ascii="Arial" w:eastAsia="Times New Roman" w:hAnsi="Arial" w:cs="Arial"/>
          <w:color w:val="000000"/>
          <w:sz w:val="19"/>
          <w:szCs w:val="19"/>
          <w:lang w:eastAsia="ru-RU"/>
        </w:rPr>
        <w:t> В случае если измерительное оборудование вышло из строя по причинам, указанным в пункте 97 настоящего Положения, небытовой потребитель, восстанавливает учет потребления природного газа не позднее, чем через месяц после даты демонтажа измерительного оборудования для метрологической экспертизы. Превышение этого срока приводит к применению условий настоящего Положения и Положения о поставке природного газа. Восстановление учета потребления природного газа бытовым потребителем осуществляется OSD в течение </w:t>
      </w:r>
      <w:r w:rsidRPr="00AB42CB">
        <w:rPr>
          <w:rFonts w:ascii="Arial" w:eastAsia="Times New Roman" w:hAnsi="Arial" w:cs="Arial"/>
          <w:i/>
          <w:iCs/>
          <w:color w:val="000000"/>
          <w:sz w:val="19"/>
          <w:szCs w:val="19"/>
          <w:lang w:eastAsia="ru-RU"/>
        </w:rPr>
        <w:t>10 календарных дней</w:t>
      </w:r>
      <w:r w:rsidRPr="00AB42CB">
        <w:rPr>
          <w:rFonts w:ascii="Arial" w:eastAsia="Times New Roman" w:hAnsi="Arial" w:cs="Arial"/>
          <w:color w:val="000000"/>
          <w:sz w:val="19"/>
          <w:szCs w:val="19"/>
          <w:lang w:eastAsia="ru-RU"/>
        </w:rPr>
        <w:t> с даты демонтажа измерительного оборудования.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Раздел 6</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color w:val="000000"/>
          <w:sz w:val="19"/>
          <w:szCs w:val="19"/>
          <w:lang w:eastAsia="ru-RU"/>
        </w:rPr>
        <w:t>Заключительные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154.</w:t>
      </w:r>
      <w:r w:rsidRPr="00AB42CB">
        <w:rPr>
          <w:rFonts w:ascii="Arial" w:eastAsia="Times New Roman" w:hAnsi="Arial" w:cs="Arial"/>
          <w:color w:val="000000"/>
          <w:sz w:val="19"/>
          <w:szCs w:val="19"/>
          <w:lang w:eastAsia="ru-RU"/>
        </w:rPr>
        <w:t> На этапе заключения договоров на предоставление услуги по передаче или распределению природного газа в соответствии с частью (8) ст.23 </w:t>
      </w:r>
      <w:hyperlink r:id="rId30" w:tgtFrame="_blank" w:history="1">
        <w:r w:rsidRPr="00AB42CB">
          <w:rPr>
            <w:rFonts w:ascii="Arial" w:eastAsia="Times New Roman" w:hAnsi="Arial" w:cs="Arial"/>
            <w:color w:val="000080"/>
            <w:sz w:val="19"/>
            <w:lang w:eastAsia="ru-RU"/>
          </w:rPr>
          <w:t>Закона о защите персональных данных № 133 от 8 июля 2011 г.</w:t>
        </w:r>
      </w:hyperlink>
      <w:r w:rsidRPr="00AB42CB">
        <w:rPr>
          <w:rFonts w:ascii="Arial" w:eastAsia="Times New Roman" w:hAnsi="Arial" w:cs="Arial"/>
          <w:color w:val="000000"/>
          <w:sz w:val="19"/>
          <w:szCs w:val="19"/>
          <w:lang w:eastAsia="ru-RU"/>
        </w:rPr>
        <w:t>, п.54 Требований по обеспечению безопасности персональных данных при их обработке в информационных системах персональных данных, утвержденных </w:t>
      </w:r>
      <w:hyperlink r:id="rId31" w:tgtFrame="_blank" w:history="1">
        <w:r w:rsidRPr="00AB42CB">
          <w:rPr>
            <w:rFonts w:ascii="Arial" w:eastAsia="Times New Roman" w:hAnsi="Arial" w:cs="Arial"/>
            <w:color w:val="000080"/>
            <w:sz w:val="19"/>
            <w:lang w:eastAsia="ru-RU"/>
          </w:rPr>
          <w:t>Постановлением Правительства № 1123 от 14 декабря 2010 г.</w:t>
        </w:r>
      </w:hyperlink>
      <w:r w:rsidRPr="00AB42CB">
        <w:rPr>
          <w:rFonts w:ascii="Arial" w:eastAsia="Times New Roman" w:hAnsi="Arial" w:cs="Arial"/>
          <w:color w:val="000000"/>
          <w:sz w:val="19"/>
          <w:szCs w:val="19"/>
          <w:lang w:eastAsia="ru-RU"/>
        </w:rPr>
        <w:t>, п.35 Положения о Регистре учета контролеров персональных данных, утвержденного </w:t>
      </w:r>
      <w:hyperlink r:id="rId32" w:tgtFrame="_blank" w:history="1">
        <w:r w:rsidRPr="00AB42CB">
          <w:rPr>
            <w:rFonts w:ascii="Arial" w:eastAsia="Times New Roman" w:hAnsi="Arial" w:cs="Arial"/>
            <w:color w:val="000080"/>
            <w:sz w:val="19"/>
            <w:lang w:eastAsia="ru-RU"/>
          </w:rPr>
          <w:t>Постановлением Правительства № 296 от 1 мая 2012 г.</w:t>
        </w:r>
      </w:hyperlink>
      <w:r w:rsidRPr="00AB42CB">
        <w:rPr>
          <w:rFonts w:ascii="Arial" w:eastAsia="Times New Roman" w:hAnsi="Arial" w:cs="Arial"/>
          <w:color w:val="000000"/>
          <w:sz w:val="19"/>
          <w:szCs w:val="19"/>
          <w:lang w:eastAsia="ru-RU"/>
        </w:rPr>
        <w:t>, системный оператор информирует заявителей о том, что они содержат персональные данные.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155.</w:t>
      </w:r>
      <w:r w:rsidRPr="00AB42CB">
        <w:rPr>
          <w:rFonts w:ascii="Arial" w:eastAsia="Times New Roman" w:hAnsi="Arial" w:cs="Arial"/>
          <w:color w:val="000000"/>
          <w:sz w:val="19"/>
          <w:szCs w:val="19"/>
          <w:lang w:eastAsia="ru-RU"/>
        </w:rPr>
        <w:t> Заявители вправе информировать Агентство о любом нарушении системными операторами условий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156.</w:t>
      </w:r>
      <w:r w:rsidRPr="00AB42CB">
        <w:rPr>
          <w:rFonts w:ascii="Arial" w:eastAsia="Times New Roman" w:hAnsi="Arial" w:cs="Arial"/>
          <w:color w:val="000000"/>
          <w:sz w:val="19"/>
          <w:szCs w:val="19"/>
          <w:lang w:eastAsia="ru-RU"/>
        </w:rPr>
        <w:t> Заявления о выдаче разрешения на подключение, поданные до даты вступления в силу настоящего Положения, по которым не были выданы разрешения или отказ в подключении, рассматриваются в соответствии с условиями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157.</w:t>
      </w:r>
      <w:r w:rsidRPr="00AB42CB">
        <w:rPr>
          <w:rFonts w:ascii="Arial" w:eastAsia="Times New Roman" w:hAnsi="Arial" w:cs="Arial"/>
          <w:color w:val="000000"/>
          <w:sz w:val="19"/>
          <w:szCs w:val="19"/>
          <w:lang w:eastAsia="ru-RU"/>
        </w:rPr>
        <w:t> В течение не более </w:t>
      </w:r>
      <w:r w:rsidRPr="00AB42CB">
        <w:rPr>
          <w:rFonts w:ascii="Arial" w:eastAsia="Times New Roman" w:hAnsi="Arial" w:cs="Arial"/>
          <w:i/>
          <w:iCs/>
          <w:color w:val="000000"/>
          <w:sz w:val="19"/>
          <w:szCs w:val="19"/>
          <w:lang w:eastAsia="ru-RU"/>
        </w:rPr>
        <w:t>30 календарных дней</w:t>
      </w:r>
      <w:r w:rsidRPr="00AB42CB">
        <w:rPr>
          <w:rFonts w:ascii="Arial" w:eastAsia="Times New Roman" w:hAnsi="Arial" w:cs="Arial"/>
          <w:color w:val="000000"/>
          <w:sz w:val="19"/>
          <w:szCs w:val="19"/>
          <w:lang w:eastAsia="ru-RU"/>
        </w:rPr>
        <w:t> с даты вступления в силу настоящего Положения, системные операторы должны разместить на своих электронных страницах образец договора на подключение к сети природного газа, а также договора на предоставление услуги по передаче и договора на предоставление услуги по распределению природного газа, разработанные в соответствии с условиями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158.</w:t>
      </w:r>
      <w:r w:rsidRPr="00AB42CB">
        <w:rPr>
          <w:rFonts w:ascii="Arial" w:eastAsia="Times New Roman" w:hAnsi="Arial" w:cs="Arial"/>
          <w:color w:val="000000"/>
          <w:sz w:val="19"/>
          <w:szCs w:val="19"/>
          <w:lang w:eastAsia="ru-RU"/>
        </w:rPr>
        <w:t> Споры, возникающие в процессе подключения к сети природного газа, предоставления услуг по передаче или распределению природного газа, которые не могут быть разрешены путем переговоров между сторонами или через Агентство, подлежат рассмотрению и разрешению в судебных инстанциях.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5118"/>
        <w:gridCol w:w="4333"/>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1</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_______________________________</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наименование ОПС/OSD /                  </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ЗАЯВЛЕНИЕ</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 выдаче разрешения на подключение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Прошу выдать разрешение на подключение для подключения: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(газоиспользующих установок, газового прибора, производственных установок, газового хранилища)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 ____________________________________________________ Телефон: 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Цель использования природного газа: 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Документ, удостоверяющий право собственности на недвижимость, или документ об его законном получении: 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Общий расход (для потенциального небытового потребителя): 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Банковские реквизиты: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Другая информация: 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Приложения 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Заявитель: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(фамилия, имя)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(подпись)</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 _________________ 20__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(число, месяц, год)</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5207"/>
        <w:gridCol w:w="4244"/>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2</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РАЗРЕШЕНИЕ НА ПОДКЛЮЧЕНИЕ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 от "_____" ______20__ г.  действительно до "_____" ______20_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w:t>
            </w:r>
            <w:r w:rsidRPr="00AB42CB">
              <w:rPr>
                <w:rFonts w:ascii="Times New Roman" w:eastAsia="Times New Roman" w:hAnsi="Times New Roman" w:cs="Times New Roman"/>
                <w:lang w:eastAsia="ru-RU"/>
              </w:rPr>
              <w:t> Заявитель:____________________________________________________________________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w:t>
            </w:r>
            <w:r w:rsidRPr="00AB42CB">
              <w:rPr>
                <w:rFonts w:ascii="Times New Roman" w:eastAsia="Times New Roman" w:hAnsi="Times New Roman" w:cs="Times New Roman"/>
                <w:lang w:eastAsia="ru-RU"/>
              </w:rPr>
              <w:t> Адрес: ___________________________________________ Телефон:____________________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w:t>
            </w:r>
            <w:r w:rsidRPr="00AB42CB">
              <w:rPr>
                <w:rFonts w:ascii="Times New Roman" w:eastAsia="Times New Roman" w:hAnsi="Times New Roman" w:cs="Times New Roman"/>
                <w:lang w:eastAsia="ru-RU"/>
              </w:rPr>
              <w:t> Объект подключения: 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4.</w:t>
            </w:r>
            <w:r w:rsidRPr="00AB42CB">
              <w:rPr>
                <w:rFonts w:ascii="Times New Roman" w:eastAsia="Times New Roman" w:hAnsi="Times New Roman" w:cs="Times New Roman"/>
                <w:lang w:eastAsia="ru-RU"/>
              </w:rPr>
              <w:t> Точка подключения: 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5.</w:t>
            </w:r>
            <w:r w:rsidRPr="00AB42CB">
              <w:rPr>
                <w:rFonts w:ascii="Times New Roman" w:eastAsia="Times New Roman" w:hAnsi="Times New Roman" w:cs="Times New Roman"/>
                <w:lang w:eastAsia="ru-RU"/>
              </w:rPr>
              <w:t> Давление и диаметр газопровода в точке подключения:_______________________________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6.</w:t>
            </w:r>
            <w:r w:rsidRPr="00AB42CB">
              <w:rPr>
                <w:rFonts w:ascii="Times New Roman" w:eastAsia="Times New Roman" w:hAnsi="Times New Roman" w:cs="Times New Roman"/>
                <w:lang w:eastAsia="ru-RU"/>
              </w:rPr>
              <w:t> Требуемый расход:_____________________________________________________________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7.</w:t>
            </w:r>
            <w:r w:rsidRPr="00AB42CB">
              <w:rPr>
                <w:rFonts w:ascii="Times New Roman" w:eastAsia="Times New Roman" w:hAnsi="Times New Roman" w:cs="Times New Roman"/>
                <w:lang w:eastAsia="ru-RU"/>
              </w:rPr>
              <w:t> Указания по проектированию установок природного газа: 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8.</w:t>
            </w:r>
            <w:r w:rsidRPr="00AB42CB">
              <w:rPr>
                <w:rFonts w:ascii="Times New Roman" w:eastAsia="Times New Roman" w:hAnsi="Times New Roman" w:cs="Times New Roman"/>
                <w:lang w:eastAsia="ru-RU"/>
              </w:rPr>
              <w:t> Указания по производству строительных и монтажных работ: 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9.</w:t>
            </w:r>
            <w:r w:rsidRPr="00AB42CB">
              <w:rPr>
                <w:rFonts w:ascii="Times New Roman" w:eastAsia="Times New Roman" w:hAnsi="Times New Roman" w:cs="Times New Roman"/>
                <w:lang w:eastAsia="ru-RU"/>
              </w:rPr>
              <w:t> Требования к измерительному оборудованию природного газа: 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10.</w:t>
            </w:r>
            <w:r w:rsidRPr="00AB42CB">
              <w:rPr>
                <w:rFonts w:ascii="Times New Roman" w:eastAsia="Times New Roman" w:hAnsi="Times New Roman" w:cs="Times New Roman"/>
                <w:lang w:eastAsia="ru-RU"/>
              </w:rPr>
              <w:t> По требованию заявителя, системный оператор проектирует и выполняет (монтаж) установки для подключения после заключения договора на подключение и оплаты заявителем стоимости проектирования и тарифа на подключение.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11.</w:t>
            </w:r>
            <w:r w:rsidRPr="00AB42CB">
              <w:rPr>
                <w:rFonts w:ascii="Times New Roman" w:eastAsia="Times New Roman" w:hAnsi="Times New Roman" w:cs="Times New Roman"/>
                <w:lang w:eastAsia="ru-RU"/>
              </w:rPr>
              <w:t> Заявитель оплачивает стоимость проектирования и тариф на подключение.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12.</w:t>
            </w:r>
            <w:r w:rsidRPr="00AB42CB">
              <w:rPr>
                <w:rFonts w:ascii="Times New Roman" w:eastAsia="Times New Roman" w:hAnsi="Times New Roman" w:cs="Times New Roman"/>
                <w:lang w:eastAsia="ru-RU"/>
              </w:rPr>
              <w:t> Если заявитель нанимает другое лицо, уполномоченное по закону проектировать и монтировать установку для подключения, пуск под давлением газоиспользующей установки производится после выполнения и приемки заявителем установок природного газа и оплаты тарифа на пуск под давлением.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13.</w:t>
            </w:r>
            <w:r w:rsidRPr="00AB42CB">
              <w:rPr>
                <w:rFonts w:ascii="Times New Roman" w:eastAsia="Times New Roman" w:hAnsi="Times New Roman" w:cs="Times New Roman"/>
                <w:lang w:eastAsia="ru-RU"/>
              </w:rPr>
              <w:t> После выполнения установки для подключения системным оператором или другими лицами, стороны (заявитель/потенциальный бытовой потребитель и системный оператор), по обоюдному согласию, устанавливают разграничительный пункт установок природного газа, путем составления системным оператором акта разграничения и его подписания сторонами.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14.</w:t>
            </w:r>
            <w:r w:rsidRPr="00AB42CB">
              <w:rPr>
                <w:rFonts w:ascii="Times New Roman" w:eastAsia="Times New Roman" w:hAnsi="Times New Roman" w:cs="Times New Roman"/>
                <w:lang w:eastAsia="ru-RU"/>
              </w:rPr>
              <w:t> Другие требования: разработка и согласование проекта газоиспользующей установки, которая монтируется в месте потребления заявителя, является обязательной. Согласование данного проекта осуществляется системным оператором в течение не более пяти рабочих дней со дня подачи заявления.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Вниманию заявителя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В случае несогласия заявителя (потенциального конечного потребителя) с указанными в разрешении условиями, он вправе обратиться в Национальное агентство по регулированию в энергетике.</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(Должность ответственного лица)</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 фамилия, имя)</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3003"/>
        <w:gridCol w:w="2608"/>
        <w:gridCol w:w="3395"/>
      </w:tblGrid>
      <w:tr w:rsidR="00AB42CB" w:rsidRPr="00AB42CB" w:rsidTr="00AB42CB">
        <w:trPr>
          <w:jc w:val="center"/>
        </w:trPr>
        <w:tc>
          <w:tcPr>
            <w:tcW w:w="0" w:type="auto"/>
            <w:gridSpan w:val="3"/>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3</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ТЕХНИЧЕСКИЕ УСЛОВИЯ МЕЖСИСТЕМНОГО СОЕДИНЕНИЯ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№_______ от "_____" ______20_ г.  действительно до "_____" ______20_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w:t>
            </w:r>
            <w:r w:rsidRPr="00AB42CB">
              <w:rPr>
                <w:rFonts w:ascii="Times New Roman" w:eastAsia="Times New Roman" w:hAnsi="Times New Roman" w:cs="Times New Roman"/>
                <w:lang w:eastAsia="ru-RU"/>
              </w:rPr>
              <w:t> Заявитель:____________________________________________________________________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w:t>
            </w:r>
            <w:r w:rsidRPr="00AB42CB">
              <w:rPr>
                <w:rFonts w:ascii="Times New Roman" w:eastAsia="Times New Roman" w:hAnsi="Times New Roman" w:cs="Times New Roman"/>
                <w:lang w:eastAsia="ru-RU"/>
              </w:rPr>
              <w:t> Адрес: ___________________________________________ Телефон:____________________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w:t>
            </w:r>
            <w:r w:rsidRPr="00AB42CB">
              <w:rPr>
                <w:rFonts w:ascii="Times New Roman" w:eastAsia="Times New Roman" w:hAnsi="Times New Roman" w:cs="Times New Roman"/>
                <w:lang w:eastAsia="ru-RU"/>
              </w:rPr>
              <w:t> Объкт межсистемного соединения:________________________________________________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4.</w:t>
            </w:r>
            <w:r w:rsidRPr="00AB42CB">
              <w:rPr>
                <w:rFonts w:ascii="Times New Roman" w:eastAsia="Times New Roman" w:hAnsi="Times New Roman" w:cs="Times New Roman"/>
                <w:lang w:eastAsia="ru-RU"/>
              </w:rPr>
              <w:t> Точка (место) межсистемного соединения: 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5.</w:t>
            </w:r>
            <w:r w:rsidRPr="00AB42CB">
              <w:rPr>
                <w:rFonts w:ascii="Times New Roman" w:eastAsia="Times New Roman" w:hAnsi="Times New Roman" w:cs="Times New Roman"/>
                <w:lang w:eastAsia="ru-RU"/>
              </w:rPr>
              <w:t> Давление и диаметр газопровода в точке межсистемного соединения 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6.</w:t>
            </w:r>
            <w:r w:rsidRPr="00AB42CB">
              <w:rPr>
                <w:rFonts w:ascii="Times New Roman" w:eastAsia="Times New Roman" w:hAnsi="Times New Roman" w:cs="Times New Roman"/>
                <w:lang w:eastAsia="ru-RU"/>
              </w:rPr>
              <w:t> Указания по проектированию установок природного газа______________________________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7.</w:t>
            </w:r>
            <w:r w:rsidRPr="00AB42CB">
              <w:rPr>
                <w:rFonts w:ascii="Times New Roman" w:eastAsia="Times New Roman" w:hAnsi="Times New Roman" w:cs="Times New Roman"/>
                <w:lang w:eastAsia="ru-RU"/>
              </w:rPr>
              <w:t> Указания по производству строительно-монтажных работ: 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8.</w:t>
            </w:r>
            <w:r w:rsidRPr="00AB42CB">
              <w:rPr>
                <w:rFonts w:ascii="Times New Roman" w:eastAsia="Times New Roman" w:hAnsi="Times New Roman" w:cs="Times New Roman"/>
                <w:lang w:eastAsia="ru-RU"/>
              </w:rPr>
              <w:t> Требования к измерительному оборудованию природного газа: 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9.</w:t>
            </w:r>
            <w:r w:rsidRPr="00AB42CB">
              <w:rPr>
                <w:rFonts w:ascii="Times New Roman" w:eastAsia="Times New Roman" w:hAnsi="Times New Roman" w:cs="Times New Roman"/>
                <w:lang w:eastAsia="ru-RU"/>
              </w:rPr>
              <w:t> Другие требования: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(должность)</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(подпись)</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(фамилия, имя)</w:t>
            </w:r>
          </w:p>
        </w:tc>
      </w:tr>
      <w:tr w:rsidR="00AB42CB" w:rsidRPr="00AB42CB" w:rsidTr="00AB42CB">
        <w:trPr>
          <w:jc w:val="center"/>
        </w:trPr>
        <w:tc>
          <w:tcPr>
            <w:tcW w:w="0" w:type="auto"/>
            <w:gridSpan w:val="3"/>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Исполнитель 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Телефон _____________________</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4783"/>
        <w:gridCol w:w="4668"/>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4</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АКТ</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пуска под давлением прибора /газоиспользующей установки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____________</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Составлен /число/ ____________________ </w:t>
            </w:r>
          </w:p>
        </w:tc>
      </w:tr>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Бытовой потребитель: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 места потребления: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Я, нижеподписавшийся _____________________ персонал оператора распределительной системы, в присутствии заказчика/бытового потребителя ______________________ выполнил следующие работы в вышеуказанном месте потребления: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а. установка измерительного оборудования природного газа №________ показания 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собственник 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диаметр разветвленной трубы 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расстояние между центрами разветвленной трубы 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b. проверка на герметичность газоиспользующей установки 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c. установка пробок и применение пломб на разветвленных труб без газоиспользующих приборов № 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d. инструктаж бытового потребителя о правилах эксплуатации газоиспользующей установки природного газа, с преподаванием инструкции для пользования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e. соединение следующих газоиспользующих приборов на работающую сеть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______________________________________________________________________________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(указать наименование, количество и мощность приборов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Меры, которые необходимо предпринять бытовому потребителю для снятия пломбой от пробок;</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Настоящий акт составлен в трех экземплярах.</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Подписи: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Персонал оператора</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фамилия, имя</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фамилия, имя</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 Правилами безопасности при использовании природного газа ознакомлен:</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Бытовой потребитель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4651"/>
        <w:gridCol w:w="4800"/>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5</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АКТ РАЗГРАНИЧЕНИЯ</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______ от 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для места потребления (НМП): 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Настоящий акт составлен представителем 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в лице _________________________________________________________________________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(фамилия, имя представителя системного оператора, должность)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именуемого в дальнейшем Системный оператор, и представителем: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фамилия (наименование) конечного потребителя: предприятия, организации, объединения, физического лица и т.д., фамилия, имя, должность) именуемого в дальнейшем Конечный потребитель, на основе: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(наименование документа: технические условия, проект, акт проверки, существующая схема и т.д.)</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о нижеследующем: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 Объект:</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(характеристика: офис, многоквартирный жилой дом, производственный цех, торговый центр, киоск, прочее)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расположенный по адресу:_________________________________________________________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снабжается природным газом от: 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(название элемента сети газораспределительной станции (ГРС) газорегуляторного пункта (ГРП), другие данные)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 Разграничительный пункт:</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Согласно схеме (приложение к настоящему акту), разграничительный пункт между газовыми установками Системного оператора и газовыми установками, принадлежащими ________________, в том числе на основе права собственности и ответственности за их эксплуатацию, установлен на: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(название элемента сети газораспределительной системы, ГРП, другие данные)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Ответственность за техническое состояние и соединение в разграничительном пункте несет Системный оператор.</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 Обязательные параметры: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Разрешенный расход ____________________ м</w:t>
            </w:r>
            <w:r w:rsidRPr="00AB42CB">
              <w:rPr>
                <w:rFonts w:ascii="Times New Roman" w:eastAsia="Times New Roman" w:hAnsi="Times New Roman" w:cs="Times New Roman"/>
                <w:vertAlign w:val="superscript"/>
                <w:lang w:eastAsia="ru-RU"/>
              </w:rPr>
              <w:t>3</w:t>
            </w:r>
            <w:r w:rsidRPr="00AB42CB">
              <w:rPr>
                <w:rFonts w:ascii="Times New Roman" w:eastAsia="Times New Roman" w:hAnsi="Times New Roman" w:cs="Times New Roman"/>
                <w:lang w:eastAsia="ru-RU"/>
              </w:rPr>
              <w:t>/ч.</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Давление природного газа в разграничительном пункте _______________ МПа.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Настоящий акт составлен в трех экземплярах, один для Системного оператора и два для Конечного потребителя.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lastRenderedPageBreak/>
              <w:t>Системный оператор</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(подпись и печать)</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Конечный потребитель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Настоящий акт недействителен без принципиальной схемы установок природного газа.</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8400" w:type="dxa"/>
        <w:jc w:val="center"/>
        <w:tblCellMar>
          <w:left w:w="0" w:type="dxa"/>
          <w:right w:w="0" w:type="dxa"/>
        </w:tblCellMar>
        <w:tblLook w:val="04A0"/>
      </w:tblPr>
      <w:tblGrid>
        <w:gridCol w:w="8400"/>
      </w:tblGrid>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5</w:t>
            </w:r>
            <w:r w:rsidRPr="00AB42CB">
              <w:rPr>
                <w:rFonts w:ascii="Times New Roman" w:eastAsia="Times New Roman" w:hAnsi="Times New Roman" w:cs="Times New Roman"/>
                <w:vertAlign w:val="superscript"/>
                <w:lang w:eastAsia="ru-RU"/>
              </w:rPr>
              <w:t>1</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 природного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газа и предоставлении услуг по передаче</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19.04.2019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Обязательные положения</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Договора на предоставление услуги по передаче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 Терминология и применимое законодательство</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Положения настоящего Договора соответствуют и должны применяться в соответствии с </w:t>
            </w:r>
            <w:hyperlink r:id="rId33" w:tgtFrame="_blank" w:history="1">
              <w:r w:rsidRPr="00AB42CB">
                <w:rPr>
                  <w:rFonts w:ascii="Times New Roman" w:eastAsia="Times New Roman" w:hAnsi="Times New Roman" w:cs="Times New Roman"/>
                  <w:color w:val="000080"/>
                  <w:lang w:eastAsia="ru-RU"/>
                </w:rPr>
                <w:t>Законом № 108/2016</w:t>
              </w:r>
            </w:hyperlink>
            <w:r w:rsidRPr="00AB42CB">
              <w:rPr>
                <w:rFonts w:ascii="Times New Roman" w:eastAsia="Times New Roman" w:hAnsi="Times New Roman" w:cs="Times New Roman"/>
                <w:lang w:eastAsia="ru-RU"/>
              </w:rPr>
              <w:t> о природном газе, Положением о доступе к передающим сетям природного газа и управлении перегрузкой, утвержденным </w:t>
            </w:r>
            <w:hyperlink r:id="rId34" w:tgtFrame="_blank" w:history="1">
              <w:r w:rsidRPr="00AB42CB">
                <w:rPr>
                  <w:rFonts w:ascii="Times New Roman" w:eastAsia="Times New Roman" w:hAnsi="Times New Roman" w:cs="Times New Roman"/>
                  <w:color w:val="000080"/>
                  <w:lang w:eastAsia="ru-RU"/>
                </w:rPr>
                <w:t>Постановлением НАРЭ № 421/2019</w:t>
              </w:r>
            </w:hyperlink>
            <w:r w:rsidRPr="00AB42CB">
              <w:rPr>
                <w:rFonts w:ascii="Times New Roman" w:eastAsia="Times New Roman" w:hAnsi="Times New Roman" w:cs="Times New Roman"/>
                <w:lang w:eastAsia="ru-RU"/>
              </w:rPr>
              <w:t>, Положением о подключении к сетям природного газа и предоставлении услуг по передаче и распределению природного газа, утвержденным </w:t>
            </w:r>
            <w:hyperlink r:id="rId35" w:tgtFrame="_blank" w:history="1">
              <w:r w:rsidRPr="00AB42CB">
                <w:rPr>
                  <w:rFonts w:ascii="Times New Roman" w:eastAsia="Times New Roman" w:hAnsi="Times New Roman" w:cs="Times New Roman"/>
                  <w:color w:val="000080"/>
                  <w:lang w:eastAsia="ru-RU"/>
                </w:rPr>
                <w:t>Постановлением НАРЭ № 112/2019</w:t>
              </w:r>
            </w:hyperlink>
            <w:r w:rsidRPr="00AB42CB">
              <w:rPr>
                <w:rFonts w:ascii="Times New Roman" w:eastAsia="Times New Roman" w:hAnsi="Times New Roman" w:cs="Times New Roman"/>
                <w:lang w:eastAsia="ru-RU"/>
              </w:rPr>
              <w:t>, Кодексом сетей природного газа, утвержденным </w:t>
            </w:r>
            <w:hyperlink r:id="rId36" w:tgtFrame="_blank" w:history="1">
              <w:r w:rsidRPr="00AB42CB">
                <w:rPr>
                  <w:rFonts w:ascii="Times New Roman" w:eastAsia="Times New Roman" w:hAnsi="Times New Roman" w:cs="Times New Roman"/>
                  <w:color w:val="000080"/>
                  <w:lang w:eastAsia="ru-RU"/>
                </w:rPr>
                <w:t>Постановлением НАРЭ № 420/2019</w:t>
              </w:r>
            </w:hyperlink>
            <w:r w:rsidRPr="00AB42CB">
              <w:rPr>
                <w:rFonts w:ascii="Times New Roman" w:eastAsia="Times New Roman" w:hAnsi="Times New Roman" w:cs="Times New Roman"/>
                <w:lang w:eastAsia="ru-RU"/>
              </w:rPr>
              <w:t>, а также </w:t>
            </w:r>
            <w:hyperlink r:id="rId37" w:tgtFrame="_blank" w:history="1">
              <w:r w:rsidRPr="00AB42CB">
                <w:rPr>
                  <w:rFonts w:ascii="Times New Roman" w:eastAsia="Times New Roman" w:hAnsi="Times New Roman" w:cs="Times New Roman"/>
                  <w:color w:val="000080"/>
                  <w:lang w:eastAsia="ru-RU"/>
                </w:rPr>
                <w:t>Гражданским кодексом Республики Молдова № 1107-XV от 06.06.2002 г.</w:t>
              </w:r>
            </w:hyperlink>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 Предмет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Предметом Договора является предоставление услуги по передаче природного газа, определяющее комплекс действий оператора передающей системы (опс) для или в связи с резервированием транспортной мощности в точках входа и выхода из передающих сетей природного газа, принадлежащих ____________, и передачей определенных количеств природного газа для доставки пользователю системы.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 Общие условия заключения договора на оказание услуги по передаче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Информация о договорной мощности отдельно для каждой точки входа и выхода из передающей сети природного газа предусмотрена в приложении № 1 к Договору и выражается в кWч/день.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Механизмы выделения/возврата мощности и процедуры управления перегрузками выполняются в соответствии с требованиями Положения о доступе к передающим сетям природного газа и управлении перегрузкой, утвержденного </w:t>
            </w:r>
            <w:hyperlink r:id="rId38" w:tgtFrame="_blank" w:history="1">
              <w:r w:rsidRPr="00AB42CB">
                <w:rPr>
                  <w:rFonts w:ascii="Times New Roman" w:eastAsia="Times New Roman" w:hAnsi="Times New Roman" w:cs="Times New Roman"/>
                  <w:color w:val="000080"/>
                  <w:lang w:eastAsia="ru-RU"/>
                </w:rPr>
                <w:t>Постановлением НАРЭ № 421/2019 г.</w:t>
              </w:r>
            </w:hyperlink>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ОПС обеспечивает наличие достаточных мощностей в точках входа и выхода в передающие сети природного газа /из передающих сетей природного газа в соответствии с Приложениями к настоящему Договору.</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4. Условия оплаты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Пользователь системы оплачивает ОПС эквивалентную стоимость предоставленных услуг по передаче природного газа, рассчитанную на основе тарифа на услуги по передаче природного газа, утвержденного Национальным агентством по регулированию в энергетике.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Ориентировочная сумма Договора с учетом НДС, рассчитанная с учетом действующего тарифа на услугу по передаче природного газа, составляет _________ лей. Сумма договора может быть пересмотрена в случае изменения тарифа на услугу по передаче природного газа или мощности/количества переданного природного газа (приложение № 1 к Договору).</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Оплата счетов-фактур, выставленных ОПС, производится в течение 15 календарных дней с даты выставления счета-фактуры. Если дата платежа является нерабочим днем, срок считается наступившим на следующий рабочий день. Обязательство по оплате считается выполненным на дату зачисления соответствующих общих сумм на счет ОПС.</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В случае неуплаты в срок, указанный в счете-фактуре, стоимости услуги по передаче природного газа Пользователь системы уплачивает ОПС штраф в размере ________ от суммы, подлежащей выплате, за каждый день просрочки начиная с первого дня после крайнего срока оплаты счета- фактуры и до даты оплаты.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5. Измерение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Измерение количества природного газа осуществляется непрерывно на точках входа и выхода из передающих сетей ОПС с помощью измерительных систем и оборудования в соответствии с условиями, предусмотренными в Положении о порядке измерения природного газа в коммерческих целях, утвержденном </w:t>
            </w:r>
            <w:hyperlink r:id="rId39" w:tgtFrame="_blank" w:history="1">
              <w:r w:rsidRPr="00AB42CB">
                <w:rPr>
                  <w:rFonts w:ascii="Times New Roman" w:eastAsia="Times New Roman" w:hAnsi="Times New Roman" w:cs="Times New Roman"/>
                  <w:color w:val="000080"/>
                  <w:lang w:eastAsia="ru-RU"/>
                </w:rPr>
                <w:t xml:space="preserve">Постановлением </w:t>
              </w:r>
              <w:r w:rsidRPr="00AB42CB">
                <w:rPr>
                  <w:rFonts w:ascii="Times New Roman" w:eastAsia="Times New Roman" w:hAnsi="Times New Roman" w:cs="Times New Roman"/>
                  <w:color w:val="000080"/>
                  <w:lang w:eastAsia="ru-RU"/>
                </w:rPr>
                <w:lastRenderedPageBreak/>
                <w:t>НАРЭ № 385/2010</w:t>
              </w:r>
            </w:hyperlink>
            <w:r w:rsidRPr="00AB42CB">
              <w:rPr>
                <w:rFonts w:ascii="Times New Roman" w:eastAsia="Times New Roman" w:hAnsi="Times New Roman" w:cs="Times New Roman"/>
                <w:lang w:eastAsia="ru-RU"/>
              </w:rPr>
              <w:t>, в Кодексе сетей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6. Качество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Определение параметров качества природного газа, подаваемого в/из передающих сетей природного газа в точках приема-передачи природного газа, осуществляется в соответствии с условиями, установленными Кодексом сетей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При сдаче-приемке природного газа системный оператор перед точкой доставки несет ответственность за соблюдение требований к установленным параметрам качества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Права и обязанности ОПС</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7.</w:t>
            </w:r>
            <w:r w:rsidRPr="00AB42CB">
              <w:rPr>
                <w:rFonts w:ascii="Times New Roman" w:eastAsia="Times New Roman" w:hAnsi="Times New Roman" w:cs="Times New Roman"/>
                <w:lang w:eastAsia="ru-RU"/>
              </w:rPr>
              <w:t> ОПС имеет следующие права: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взимать стоимость предоставленной услуги по передаче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ограничить/приостановить оказание услуги по передаче природного газа с предварительным уведомлением в случае неисполнения платежных обязательств в сроки и на условиях, предусмотренных Договором;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отказаться от принятия в передающей сети природного газа, не соответствующего параметрам качества, установленным в стандартах качества, утвержденных национальным органом по стандартизации;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выставлять Пользователю системы счет-фактуру на эквивалентную стоимость предоставленной услуги по передаче природного газа с применением тарифов на оказание утвержденных услуг по передаче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 отвечать и разрешать жалобы системного пользователя, касающиеся оказания услуги по передаче природного газа, на условиях, предусмотренных действующим законодательством;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 все другие права, предусмотренные Положением о подключении к сетям природного газа и оказании услуг по передаче и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8. ОПС имеет следующие обязанности: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транспортировать установленное количество природного газа от точек входа до точек выхода из своей передающей сети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уведомлять Пользователя системы в связи с любыми ограничениями/перерывами в оказании транспортных услуг в случае неисполнения платежных обязательств;</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принимать и транспортировать Пользователю системы природный газ в соответствии с принятыми заявками/повторными заявками;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поставлять природный газ на выходе из системы ОПС в соответствии с параметрами качества, установленными в стандартах качества, утвержденных национальным органом по стандартизации.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 инициировать изменение и/или завершение настоящего Договора в случае изменения обстоятельств, послуживших основанием для его заключения;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 все другие обязательства, изложенные в Положении о подключении к сетям природного газа и предоставлении услуг по передаче и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7) возобновить оказание услуги по передаче природного газа в течение 24 часов с момента исполнения платежных обязательств Пользователем системы;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8) определяет стоимость договорной мощности на основании зарезервированного количества Пользователя системы и/или суммы подтвержденных заявок в случае суточного распределения мощности.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Права и обязанности Пользователя системы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9. Пользователь системы имеет следующие права: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потребовать от ОПС внести поправки в настоящий Договор в случае изменения обстоятельств, лежащих в основе его заключения;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отказаться от принятия из системы природного газа, не соответствующего параметрам качества, установленным в стандартах качества, утвержденных национальным органом по стандартизации;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все другие права, изложенные в Положении о подключении к сетям природного газа и предоставлении услуг по передаче и распределению газа и Положении о доступе к передающим сетям природного газа и управлении перегрузкой.</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lastRenderedPageBreak/>
              <w:t>10. Пользователь системы имеет следующие обязанности: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своевременно и полностью оплачивать счета-фактуры, выставленные ОПС;</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направлять заявки/повторные заявки в ОПС в пределах зарезервированной мощности;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принимать все необходимые меры для обеспечения ограничения/прекращения поставок природного газа своим потребителям в соответствии с действующим законодательством;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обеспечить количество природного газа на входе в сети ОПС;</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 все другие обязательства, изложенные в Положении о подключении к сетям природного газа и предоставлении услуг по передаче и распределению газа и Положении о доступе к передающим сетям природного газа и управлении перегрузками.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11. Обоснование в связи с препятствием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Сторона, ссылающаяся на обоснование из-за препятствия, обязана уведомить другую сторону в течение 48 часов с начала мероприятия и предоставить подтверждающие документы в течение 10 календарных дней с даты окончания мероприятия. Заинтересованная сторона также обязана принять все возможные меры для ограничения последствий такого события.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Если мероприятие не завершится в течение 30 календарных дней, стороны имеют право потребовать расторжения Договора, при этом ни одна из них не имеет права требовать компенсации.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12. Срок действия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Настоящий договор вступает в силу с даты его подписания сторонами;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Договор действует до даты его расторжения в соответствии с положениями, установленными в Договоре или Положении о подключении.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Если он заключен на определенный срок, Договор может быть продлен с согласия обеих сторон, причем срок продления указывается в отдельном приложении.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13. Расторжение Договора может иметь место в следующих случаях:</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по истечении срока действия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по соглашению сторон;</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в случае восстановления зарезервированной мощности в соответствии с Положением о доступе к передающим сетям природного газа и управлении перегрузкой;</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в случае передачи зарезервированной мощности в соответствии с условиями, изложенными в Положении о доступе к передающим сетям природного газа и управлении перегрузкой;</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 путем одностороннего расторжения в случае неисполнения договорных обязательств с уведомлением противоположной стороны до даты расторжения.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14. Уведомления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Стороны обязаны уведомлять друг друга во время исполнения настоящего Договора о любых изменениях обстоятельств, существующих на дату его подписания.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Срок уведомления составляет максимум 5 календарных дней с даты изменения обстоятельств.</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Порядок уведомления устанавливается сторонами по взаимному соглашению в соответствии с требованиями Положения о доступе к передающим сетям природного газа и управлении перегрузкой.</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15. Приложения к Договору:</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Приложение № 1 Информация о договорной мощности для каждой соответствующей точки входа/выхода и периоде, в течение которого будет осуществляться передача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both"/>
              <w:rPr>
                <w:rFonts w:ascii="Times New Roman" w:eastAsia="Times New Roman" w:hAnsi="Times New Roman" w:cs="Times New Roman"/>
                <w:i/>
                <w:iCs/>
                <w:color w:val="663300"/>
                <w:sz w:val="20"/>
                <w:szCs w:val="20"/>
                <w:lang w:eastAsia="ru-RU"/>
              </w:rPr>
            </w:pPr>
            <w:r w:rsidRPr="00AB42CB">
              <w:rPr>
                <w:rFonts w:ascii="Times New Roman" w:eastAsia="Times New Roman" w:hAnsi="Times New Roman" w:cs="Times New Roman"/>
                <w:i/>
                <w:iCs/>
                <w:color w:val="663300"/>
                <w:sz w:val="20"/>
                <w:szCs w:val="20"/>
                <w:lang w:eastAsia="ru-RU"/>
              </w:rPr>
              <w:t>[Подпкт.2) утратил силу согласно </w:t>
            </w:r>
            <w:hyperlink r:id="rId40" w:tgtFrame="_blank" w:history="1">
              <w:r w:rsidRPr="00AB42CB">
                <w:rPr>
                  <w:rFonts w:ascii="Times New Roman" w:eastAsia="Times New Roman" w:hAnsi="Times New Roman" w:cs="Times New Roman"/>
                  <w:i/>
                  <w:iCs/>
                  <w:color w:val="000080"/>
                  <w:sz w:val="20"/>
                  <w:lang w:eastAsia="ru-RU"/>
                </w:rPr>
                <w:t>Пост.НАРЭ N 328 от 20.06.2025</w:t>
              </w:r>
            </w:hyperlink>
            <w:r w:rsidRPr="00AB42CB">
              <w:rPr>
                <w:rFonts w:ascii="Times New Roman" w:eastAsia="Times New Roman" w:hAnsi="Times New Roman" w:cs="Times New Roman"/>
                <w:i/>
                <w:iCs/>
                <w:color w:val="663300"/>
                <w:sz w:val="20"/>
                <w:szCs w:val="20"/>
                <w:lang w:eastAsia="ru-RU"/>
              </w:rPr>
              <w:t>, в силу 24.06.2025]</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Приложение № 3 Список лиц, уполномоченных вести переговоры о режиме передачи природного газа и подписывать акты приема-передачи, номера телефонов соответствующих лиц;</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xml:space="preserve">4) приложение № 4 Акты, подтверждающие полномочия представительства </w:t>
            </w:r>
            <w:r w:rsidRPr="00AB42CB">
              <w:rPr>
                <w:rFonts w:ascii="Times New Roman" w:eastAsia="Times New Roman" w:hAnsi="Times New Roman" w:cs="Times New Roman"/>
                <w:lang w:eastAsia="ru-RU"/>
              </w:rPr>
              <w:lastRenderedPageBreak/>
              <w:t>(доверенность/выписка из Государственного реестра юридических лиц, полученная не позднее чем за один месяц до даты заключения Договора, в том числе полномочия на совершение сделок;).</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 приложение № 5 Контактные данные.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16. Положение о конфиденциальности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Стороны обязаны сохранять конфиденциальность данных, документов и информации, полученных в результате исполнения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Данные, документы и информация, не подпадающие под действие подпункта 1):</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a) те, которые могут быть раскрыты в соответствии с положениями Кодекса сетей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b) те, на раскрытие которых было получено письменное согласие другой договаривающейся стороны;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c) запрашиваемые компетентными государственными органами на основании юридического обязательства информировать.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17. Изменение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Договор может быть изменен или дополнен дополнительным актом в письменной форме.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За исключением положений подпункта 1) настоящий Договор автоматически изменяется или дополняется любыми изменениями или дополнениями, применимыми к Договору на предоставление услуги по передаче природного газа или договорным отношениям ОПС - Пользователь системы, предусмотренным нормативным актом, ОПС, имеющий обязательство информировать пользователя системы о принятии соответствующих изменений/дополнений.</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5</w:t>
      </w:r>
      <w:r w:rsidRPr="00AB42CB">
        <w:rPr>
          <w:rFonts w:ascii="Arial" w:eastAsia="Times New Roman" w:hAnsi="Arial" w:cs="Arial"/>
          <w:i/>
          <w:iCs/>
          <w:color w:val="663300"/>
          <w:sz w:val="17"/>
          <w:szCs w:val="17"/>
          <w:vertAlign w:val="superscript"/>
          <w:lang w:eastAsia="ru-RU"/>
        </w:rPr>
        <w:t>1</w:t>
      </w:r>
      <w:r w:rsidRPr="00AB42CB">
        <w:rPr>
          <w:rFonts w:ascii="Arial" w:eastAsia="Times New Roman" w:hAnsi="Arial" w:cs="Arial"/>
          <w:i/>
          <w:iCs/>
          <w:color w:val="663300"/>
          <w:sz w:val="17"/>
          <w:szCs w:val="17"/>
          <w:lang w:eastAsia="ru-RU"/>
        </w:rPr>
        <w:t> изменено </w:t>
      </w:r>
      <w:hyperlink r:id="rId41" w:tgtFrame="_blank" w:history="1">
        <w:r w:rsidRPr="00AB42CB">
          <w:rPr>
            <w:rFonts w:ascii="Arial" w:eastAsia="Times New Roman" w:hAnsi="Arial" w:cs="Arial"/>
            <w:i/>
            <w:iCs/>
            <w:color w:val="000080"/>
            <w:sz w:val="17"/>
            <w:lang w:eastAsia="ru-RU"/>
          </w:rPr>
          <w:t>Пост.НАРЭ N 328 от 20.06.2025</w:t>
        </w:r>
      </w:hyperlink>
      <w:r w:rsidRPr="00AB42CB">
        <w:rPr>
          <w:rFonts w:ascii="Arial" w:eastAsia="Times New Roman" w:hAnsi="Arial" w:cs="Arial"/>
          <w:i/>
          <w:iCs/>
          <w:color w:val="663300"/>
          <w:sz w:val="17"/>
          <w:szCs w:val="17"/>
          <w:lang w:eastAsia="ru-RU"/>
        </w:rPr>
        <w:t>, в силу 24.06.2025]</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5</w:t>
      </w:r>
      <w:r w:rsidRPr="00AB42CB">
        <w:rPr>
          <w:rFonts w:ascii="Arial" w:eastAsia="Times New Roman" w:hAnsi="Arial" w:cs="Arial"/>
          <w:i/>
          <w:iCs/>
          <w:color w:val="663300"/>
          <w:sz w:val="17"/>
          <w:szCs w:val="17"/>
          <w:vertAlign w:val="superscript"/>
          <w:lang w:eastAsia="ru-RU"/>
        </w:rPr>
        <w:t>1</w:t>
      </w:r>
      <w:r w:rsidRPr="00AB42CB">
        <w:rPr>
          <w:rFonts w:ascii="Arial" w:eastAsia="Times New Roman" w:hAnsi="Arial" w:cs="Arial"/>
          <w:i/>
          <w:iCs/>
          <w:color w:val="663300"/>
          <w:sz w:val="17"/>
          <w:szCs w:val="17"/>
          <w:lang w:eastAsia="ru-RU"/>
        </w:rPr>
        <w:t> введено </w:t>
      </w:r>
      <w:hyperlink r:id="rId42"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Приложение № 5</w:t>
      </w:r>
      <w:r w:rsidRPr="00AB42CB">
        <w:rPr>
          <w:rFonts w:ascii="Arial" w:eastAsia="Times New Roman" w:hAnsi="Arial" w:cs="Arial"/>
          <w:color w:val="000000"/>
          <w:sz w:val="19"/>
          <w:szCs w:val="19"/>
          <w:vertAlign w:val="superscript"/>
          <w:lang w:eastAsia="ru-RU"/>
        </w:rPr>
        <w:t>2</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к Положению о подключении к сетям природного газа</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и предоставлении услуг по передаче и распределению</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природного газа, утвержденному Постановлением</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НАРЭ № 112/2019</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ПОРЯДОК РАСЧЕТА</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технологических расходов и потерь природного газа в газовой</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установке небытового потребителя, подключенной</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непосредственно к передающей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w:t>
      </w:r>
      <w:r w:rsidRPr="00AB42CB">
        <w:rPr>
          <w:rFonts w:ascii="Arial" w:eastAsia="Times New Roman" w:hAnsi="Arial" w:cs="Arial"/>
          <w:color w:val="000000"/>
          <w:sz w:val="19"/>
          <w:szCs w:val="19"/>
          <w:lang w:eastAsia="ru-RU"/>
        </w:rPr>
        <w:t> Для определения технологических расходов и потерь природного газа в газовой установке небытового потребителя, подключенной непосредственно к передающей сети природного газа, ОПС использует удельные и расчетные объемы нормативных потерь, вызванные негерметичностью элементов передающих сетей.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w:t>
      </w:r>
      <w:r w:rsidRPr="00AB42CB">
        <w:rPr>
          <w:rFonts w:ascii="Arial" w:eastAsia="Times New Roman" w:hAnsi="Arial" w:cs="Arial"/>
          <w:color w:val="000000"/>
          <w:sz w:val="19"/>
          <w:szCs w:val="19"/>
          <w:lang w:eastAsia="ru-RU"/>
        </w:rPr>
        <w:t> При определении этих расходов и потерь природного газа газовой установкой небытового потребителя будет считаться отрезок сети, связывающий передающую сеть и до первого соединения перед оборудованием для измерения природного газа в коммерческих целях.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w:t>
      </w:r>
      <w:r w:rsidRPr="00AB42CB">
        <w:rPr>
          <w:rFonts w:ascii="Arial" w:eastAsia="Times New Roman" w:hAnsi="Arial" w:cs="Arial"/>
          <w:color w:val="000000"/>
          <w:sz w:val="19"/>
          <w:szCs w:val="19"/>
          <w:lang w:eastAsia="ru-RU"/>
        </w:rPr>
        <w:t> ОПС определяет следующие технологические расходы и потери природного газа в газовой установке небытового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3.1. Расход природного газа на технологические нужды газораспределительной станции (ГРС) определяется по формуле: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i/>
          <w:iCs/>
          <w:color w:val="000000"/>
          <w:sz w:val="19"/>
          <w:szCs w:val="19"/>
          <w:lang w:val="en-US" w:eastAsia="ru-RU"/>
        </w:rPr>
        <w:t>B</w:t>
      </w:r>
      <w:r w:rsidRPr="00AB42CB">
        <w:rPr>
          <w:rFonts w:ascii="Arial" w:eastAsia="Times New Roman" w:hAnsi="Arial" w:cs="Arial"/>
          <w:b/>
          <w:bCs/>
          <w:i/>
          <w:iCs/>
          <w:color w:val="000000"/>
          <w:sz w:val="19"/>
          <w:szCs w:val="19"/>
          <w:vertAlign w:val="subscript"/>
          <w:lang w:val="en-US" w:eastAsia="ru-RU"/>
        </w:rPr>
        <w:t>n.t.</w:t>
      </w:r>
      <w:r w:rsidRPr="00AB42CB">
        <w:rPr>
          <w:rFonts w:ascii="Arial" w:eastAsia="Times New Roman" w:hAnsi="Arial" w:cs="Arial"/>
          <w:b/>
          <w:bCs/>
          <w:i/>
          <w:iCs/>
          <w:color w:val="000000"/>
          <w:sz w:val="19"/>
          <w:szCs w:val="19"/>
          <w:lang w:val="en-US" w:eastAsia="ru-RU"/>
        </w:rPr>
        <w:t> = B</w:t>
      </w:r>
      <w:r w:rsidRPr="00AB42CB">
        <w:rPr>
          <w:rFonts w:ascii="Arial" w:eastAsia="Times New Roman" w:hAnsi="Arial" w:cs="Arial"/>
          <w:b/>
          <w:bCs/>
          <w:i/>
          <w:iCs/>
          <w:color w:val="000000"/>
          <w:sz w:val="19"/>
          <w:szCs w:val="19"/>
          <w:vertAlign w:val="subscript"/>
          <w:lang w:val="en-US" w:eastAsia="ru-RU"/>
        </w:rPr>
        <w:t>ex.</w:t>
      </w:r>
      <w:r w:rsidRPr="00AB42CB">
        <w:rPr>
          <w:rFonts w:ascii="Arial" w:eastAsia="Times New Roman" w:hAnsi="Arial" w:cs="Arial"/>
          <w:b/>
          <w:bCs/>
          <w:i/>
          <w:iCs/>
          <w:color w:val="000000"/>
          <w:sz w:val="19"/>
          <w:szCs w:val="19"/>
          <w:lang w:val="en-US" w:eastAsia="ru-RU"/>
        </w:rPr>
        <w:t>+ B</w:t>
      </w:r>
      <w:r w:rsidRPr="00AB42CB">
        <w:rPr>
          <w:rFonts w:ascii="Arial" w:eastAsia="Times New Roman" w:hAnsi="Arial" w:cs="Arial"/>
          <w:b/>
          <w:bCs/>
          <w:i/>
          <w:iCs/>
          <w:color w:val="000000"/>
          <w:sz w:val="19"/>
          <w:szCs w:val="19"/>
          <w:vertAlign w:val="subscript"/>
          <w:lang w:val="en-US" w:eastAsia="ru-RU"/>
        </w:rPr>
        <w:t>pr.</w:t>
      </w:r>
      <w:r w:rsidRPr="00AB42CB">
        <w:rPr>
          <w:rFonts w:ascii="Arial" w:eastAsia="Times New Roman" w:hAnsi="Arial" w:cs="Arial"/>
          <w:b/>
          <w:bCs/>
          <w:i/>
          <w:iCs/>
          <w:color w:val="000000"/>
          <w:sz w:val="19"/>
          <w:szCs w:val="19"/>
          <w:lang w:val="en-US" w:eastAsia="ru-RU"/>
        </w:rPr>
        <w:t> + B</w:t>
      </w:r>
      <w:r w:rsidRPr="00AB42CB">
        <w:rPr>
          <w:rFonts w:ascii="Arial" w:eastAsia="Times New Roman" w:hAnsi="Arial" w:cs="Arial"/>
          <w:b/>
          <w:bCs/>
          <w:i/>
          <w:iCs/>
          <w:color w:val="000000"/>
          <w:sz w:val="19"/>
          <w:szCs w:val="19"/>
          <w:vertAlign w:val="subscript"/>
          <w:lang w:val="en-US" w:eastAsia="ru-RU"/>
        </w:rPr>
        <w:t>od.</w:t>
      </w:r>
      <w:r w:rsidRPr="00AB42CB">
        <w:rPr>
          <w:rFonts w:ascii="Arial" w:eastAsia="Times New Roman" w:hAnsi="Arial" w:cs="Arial"/>
          <w:b/>
          <w:bCs/>
          <w:i/>
          <w:iCs/>
          <w:color w:val="000000"/>
          <w:sz w:val="19"/>
          <w:szCs w:val="19"/>
          <w:lang w:val="en-US" w:eastAsia="ru-RU"/>
        </w:rPr>
        <w:t> + B</w:t>
      </w:r>
      <w:r w:rsidRPr="00AB42CB">
        <w:rPr>
          <w:rFonts w:ascii="Arial" w:eastAsia="Times New Roman" w:hAnsi="Arial" w:cs="Arial"/>
          <w:b/>
          <w:bCs/>
          <w:i/>
          <w:iCs/>
          <w:color w:val="000000"/>
          <w:sz w:val="19"/>
          <w:szCs w:val="19"/>
          <w:vertAlign w:val="subscript"/>
          <w:lang w:val="en-US" w:eastAsia="ru-RU"/>
        </w:rPr>
        <w:t>rev.</w:t>
      </w:r>
      <w:r w:rsidRPr="00AB42CB">
        <w:rPr>
          <w:rFonts w:ascii="Arial" w:eastAsia="Times New Roman" w:hAnsi="Arial" w:cs="Arial"/>
          <w:b/>
          <w:bCs/>
          <w:i/>
          <w:iCs/>
          <w:color w:val="000000"/>
          <w:sz w:val="19"/>
          <w:szCs w:val="19"/>
          <w:lang w:val="en-US" w:eastAsia="ru-RU"/>
        </w:rPr>
        <w:t> </w:t>
      </w:r>
      <w:r w:rsidRPr="00AB42CB">
        <w:rPr>
          <w:rFonts w:ascii="Arial" w:eastAsia="Times New Roman" w:hAnsi="Arial" w:cs="Arial"/>
          <w:b/>
          <w:bCs/>
          <w:i/>
          <w:iCs/>
          <w:color w:val="000000"/>
          <w:sz w:val="19"/>
          <w:szCs w:val="19"/>
          <w:lang w:eastAsia="ru-RU"/>
        </w:rPr>
        <w:t>+ B</w:t>
      </w:r>
      <w:r w:rsidRPr="00AB42CB">
        <w:rPr>
          <w:rFonts w:ascii="Arial" w:eastAsia="Times New Roman" w:hAnsi="Arial" w:cs="Arial"/>
          <w:b/>
          <w:bCs/>
          <w:i/>
          <w:iCs/>
          <w:color w:val="000000"/>
          <w:sz w:val="19"/>
          <w:szCs w:val="19"/>
          <w:vertAlign w:val="subscript"/>
          <w:lang w:eastAsia="ru-RU"/>
        </w:rPr>
        <w:t>ap.</w:t>
      </w:r>
      <w:r w:rsidRPr="00AB42CB">
        <w:rPr>
          <w:rFonts w:ascii="Arial" w:eastAsia="Times New Roman" w:hAnsi="Arial" w:cs="Arial"/>
          <w:b/>
          <w:bCs/>
          <w:i/>
          <w:iCs/>
          <w:color w:val="000000"/>
          <w:sz w:val="19"/>
          <w:szCs w:val="19"/>
          <w:lang w:eastAsia="ru-RU"/>
        </w:rPr>
        <w:t> + B</w:t>
      </w:r>
      <w:r w:rsidRPr="00AB42CB">
        <w:rPr>
          <w:rFonts w:ascii="Arial" w:eastAsia="Times New Roman" w:hAnsi="Arial" w:cs="Arial"/>
          <w:b/>
          <w:bCs/>
          <w:i/>
          <w:iCs/>
          <w:color w:val="000000"/>
          <w:sz w:val="19"/>
          <w:szCs w:val="19"/>
          <w:vertAlign w:val="subscript"/>
          <w:lang w:eastAsia="ru-RU"/>
        </w:rPr>
        <w:t>t</w:t>
      </w:r>
      <w:r w:rsidRPr="00AB42CB">
        <w:rPr>
          <w:rFonts w:ascii="Arial" w:eastAsia="Times New Roman" w:hAnsi="Arial" w:cs="Arial"/>
          <w:b/>
          <w:bCs/>
          <w:i/>
          <w:iCs/>
          <w:color w:val="000000"/>
          <w:sz w:val="19"/>
          <w:szCs w:val="19"/>
          <w:lang w:eastAsia="ru-RU"/>
        </w:rPr>
        <w:t> + B</w:t>
      </w:r>
      <w:r w:rsidRPr="00AB42CB">
        <w:rPr>
          <w:rFonts w:ascii="Arial" w:eastAsia="Times New Roman" w:hAnsi="Arial" w:cs="Arial"/>
          <w:b/>
          <w:bCs/>
          <w:i/>
          <w:iCs/>
          <w:color w:val="000000"/>
          <w:sz w:val="19"/>
          <w:szCs w:val="19"/>
          <w:vertAlign w:val="subscript"/>
          <w:lang w:eastAsia="ru-RU"/>
        </w:rPr>
        <w:t>reg.</w:t>
      </w:r>
      <w:r w:rsidRPr="00AB42CB">
        <w:rPr>
          <w:rFonts w:ascii="Arial" w:eastAsia="Times New Roman" w:hAnsi="Arial" w:cs="Arial"/>
          <w:b/>
          <w:bCs/>
          <w:color w:val="000000"/>
          <w:sz w:val="19"/>
          <w:szCs w:val="19"/>
          <w:lang w:eastAsia="ru-RU"/>
        </w:rPr>
        <w:t> (1),</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ex.</w:t>
      </w:r>
      <w:r w:rsidRPr="00AB42CB">
        <w:rPr>
          <w:rFonts w:ascii="Arial" w:eastAsia="Times New Roman" w:hAnsi="Arial" w:cs="Arial"/>
          <w:color w:val="000000"/>
          <w:sz w:val="19"/>
          <w:szCs w:val="19"/>
          <w:lang w:eastAsia="ru-RU"/>
        </w:rPr>
        <w:t> - расход природного газа, необходимый для эксплуатации и технического обслуживания сепараторов механических примесей ГРС,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pr.</w:t>
      </w:r>
      <w:r w:rsidRPr="00AB42CB">
        <w:rPr>
          <w:rFonts w:ascii="Arial" w:eastAsia="Times New Roman" w:hAnsi="Arial" w:cs="Arial"/>
          <w:color w:val="000000"/>
          <w:sz w:val="19"/>
          <w:szCs w:val="19"/>
          <w:lang w:eastAsia="ru-RU"/>
        </w:rPr>
        <w:t> - расход природного газа, необходимый для продувки отрезка сети при его освобождении от конденсата, воды или механических примесей,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od.</w:t>
      </w:r>
      <w:r w:rsidRPr="00AB42CB">
        <w:rPr>
          <w:rFonts w:ascii="Arial" w:eastAsia="Times New Roman" w:hAnsi="Arial" w:cs="Arial"/>
          <w:color w:val="000000"/>
          <w:sz w:val="19"/>
          <w:szCs w:val="19"/>
          <w:lang w:eastAsia="ru-RU"/>
        </w:rPr>
        <w:t> - расход природного газа, необходимый для питания одоризационной установки,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rev.</w:t>
      </w:r>
      <w:r w:rsidRPr="00AB42CB">
        <w:rPr>
          <w:rFonts w:ascii="Arial" w:eastAsia="Times New Roman" w:hAnsi="Arial" w:cs="Arial"/>
          <w:color w:val="000000"/>
          <w:sz w:val="19"/>
          <w:szCs w:val="19"/>
          <w:lang w:eastAsia="ru-RU"/>
        </w:rPr>
        <w:t> - расход природного газа при проверке, замене измерительного оборудования,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ap.</w:t>
      </w:r>
      <w:r w:rsidRPr="00AB42CB">
        <w:rPr>
          <w:rFonts w:ascii="Arial" w:eastAsia="Times New Roman" w:hAnsi="Arial" w:cs="Arial"/>
          <w:color w:val="000000"/>
          <w:sz w:val="19"/>
          <w:szCs w:val="19"/>
          <w:lang w:eastAsia="ru-RU"/>
        </w:rPr>
        <w:t> - расход природного газа, необходимый для эксплуатации контрольно-измерительного оборудования, элементов системы автоматизации,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B</w:t>
      </w:r>
      <w:r w:rsidRPr="00AB42CB">
        <w:rPr>
          <w:rFonts w:ascii="Arial" w:eastAsia="Times New Roman" w:hAnsi="Arial" w:cs="Arial"/>
          <w:b/>
          <w:bCs/>
          <w:color w:val="000000"/>
          <w:sz w:val="19"/>
          <w:szCs w:val="19"/>
          <w:vertAlign w:val="subscript"/>
          <w:lang w:eastAsia="ru-RU"/>
        </w:rPr>
        <w:t>t</w:t>
      </w:r>
      <w:r w:rsidRPr="00AB42CB">
        <w:rPr>
          <w:rFonts w:ascii="Arial" w:eastAsia="Times New Roman" w:hAnsi="Arial" w:cs="Arial"/>
          <w:color w:val="000000"/>
          <w:sz w:val="19"/>
          <w:szCs w:val="19"/>
          <w:lang w:eastAsia="ru-RU"/>
        </w:rPr>
        <w:t> - расход природного газа на подогрев природного газа в теплообменниках и на отопление помещений ГРС,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 Указанный расход природного газа определяется на основе оборудования для измерения природного газа, специально установленного для этих целей;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reg.</w:t>
      </w:r>
      <w:r w:rsidRPr="00AB42CB">
        <w:rPr>
          <w:rFonts w:ascii="Arial" w:eastAsia="Times New Roman" w:hAnsi="Arial" w:cs="Arial"/>
          <w:color w:val="000000"/>
          <w:sz w:val="19"/>
          <w:szCs w:val="19"/>
          <w:lang w:eastAsia="ru-RU"/>
        </w:rPr>
        <w:t> - расход природного газа на пневморегуляторы определяется по показаниям измерительного оборудования, специально установленного для этих целей.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i/>
          <w:iCs/>
          <w:color w:val="000000"/>
          <w:sz w:val="19"/>
          <w:szCs w:val="19"/>
          <w:lang w:eastAsia="ru-RU"/>
        </w:rPr>
        <w:t>B</w:t>
      </w:r>
      <w:r w:rsidRPr="00AB42CB">
        <w:rPr>
          <w:rFonts w:ascii="Arial" w:eastAsia="Times New Roman" w:hAnsi="Arial" w:cs="Arial"/>
          <w:b/>
          <w:bCs/>
          <w:i/>
          <w:iCs/>
          <w:color w:val="000000"/>
          <w:sz w:val="19"/>
          <w:szCs w:val="19"/>
          <w:vertAlign w:val="subscript"/>
          <w:lang w:eastAsia="ru-RU"/>
        </w:rPr>
        <w:t>ex</w:t>
      </w:r>
      <w:r w:rsidRPr="00AB42CB">
        <w:rPr>
          <w:rFonts w:ascii="Arial" w:eastAsia="Times New Roman" w:hAnsi="Arial" w:cs="Arial"/>
          <w:b/>
          <w:bCs/>
          <w:i/>
          <w:iCs/>
          <w:color w:val="000000"/>
          <w:sz w:val="19"/>
          <w:szCs w:val="19"/>
          <w:lang w:eastAsia="ru-RU"/>
        </w:rPr>
        <w:t> = B</w:t>
      </w:r>
      <w:r w:rsidRPr="00AB42CB">
        <w:rPr>
          <w:rFonts w:ascii="Arial" w:eastAsia="Times New Roman" w:hAnsi="Arial" w:cs="Arial"/>
          <w:b/>
          <w:bCs/>
          <w:i/>
          <w:iCs/>
          <w:color w:val="000000"/>
          <w:sz w:val="19"/>
          <w:szCs w:val="19"/>
          <w:vertAlign w:val="subscript"/>
          <w:lang w:eastAsia="ru-RU"/>
        </w:rPr>
        <w:t>pr.s</w:t>
      </w:r>
      <w:r w:rsidRPr="00AB42CB">
        <w:rPr>
          <w:rFonts w:ascii="Arial" w:eastAsia="Times New Roman" w:hAnsi="Arial" w:cs="Arial"/>
          <w:b/>
          <w:bCs/>
          <w:i/>
          <w:iCs/>
          <w:color w:val="000000"/>
          <w:sz w:val="19"/>
          <w:szCs w:val="19"/>
          <w:lang w:eastAsia="ru-RU"/>
        </w:rPr>
        <w:t> + B</w:t>
      </w:r>
      <w:r w:rsidRPr="00AB42CB">
        <w:rPr>
          <w:rFonts w:ascii="Arial" w:eastAsia="Times New Roman" w:hAnsi="Arial" w:cs="Arial"/>
          <w:b/>
          <w:bCs/>
          <w:i/>
          <w:iCs/>
          <w:color w:val="000000"/>
          <w:sz w:val="19"/>
          <w:szCs w:val="19"/>
          <w:vertAlign w:val="subscript"/>
          <w:lang w:eastAsia="ru-RU"/>
        </w:rPr>
        <w:t>d.teh.</w:t>
      </w:r>
      <w:r w:rsidRPr="00AB42CB">
        <w:rPr>
          <w:rFonts w:ascii="Arial" w:eastAsia="Times New Roman" w:hAnsi="Arial" w:cs="Arial"/>
          <w:b/>
          <w:bCs/>
          <w:color w:val="000000"/>
          <w:sz w:val="19"/>
          <w:szCs w:val="19"/>
          <w:lang w:eastAsia="ru-RU"/>
        </w:rPr>
        <w:t> (2),</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pr.s</w:t>
      </w:r>
      <w:r w:rsidRPr="00AB42CB">
        <w:rPr>
          <w:rFonts w:ascii="Arial" w:eastAsia="Times New Roman" w:hAnsi="Arial" w:cs="Arial"/>
          <w:color w:val="000000"/>
          <w:sz w:val="19"/>
          <w:szCs w:val="19"/>
          <w:lang w:eastAsia="ru-RU"/>
        </w:rPr>
        <w:t> - расход природного газа, необходимый для продувки сепараторов механических примесей и конденсата,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val="en-US" w:eastAsia="ru-RU"/>
        </w:rPr>
      </w:pPr>
      <w:r w:rsidRPr="00AB42CB">
        <w:rPr>
          <w:rFonts w:ascii="Arial" w:eastAsia="Times New Roman" w:hAnsi="Arial" w:cs="Arial"/>
          <w:b/>
          <w:bCs/>
          <w:i/>
          <w:iCs/>
          <w:color w:val="000000"/>
          <w:sz w:val="19"/>
          <w:szCs w:val="19"/>
          <w:lang w:val="en-US" w:eastAsia="ru-RU"/>
        </w:rPr>
        <w:t>B</w:t>
      </w:r>
      <w:r w:rsidRPr="00AB42CB">
        <w:rPr>
          <w:rFonts w:ascii="Arial" w:eastAsia="Times New Roman" w:hAnsi="Arial" w:cs="Arial"/>
          <w:b/>
          <w:bCs/>
          <w:i/>
          <w:iCs/>
          <w:color w:val="000000"/>
          <w:sz w:val="19"/>
          <w:szCs w:val="19"/>
          <w:vertAlign w:val="subscript"/>
          <w:lang w:val="en-US" w:eastAsia="ru-RU"/>
        </w:rPr>
        <w:t>pr. s</w:t>
      </w:r>
      <w:r w:rsidRPr="00AB42CB">
        <w:rPr>
          <w:rFonts w:ascii="Arial" w:eastAsia="Times New Roman" w:hAnsi="Arial" w:cs="Arial"/>
          <w:b/>
          <w:bCs/>
          <w:i/>
          <w:iCs/>
          <w:color w:val="000000"/>
          <w:sz w:val="19"/>
          <w:szCs w:val="19"/>
          <w:lang w:val="en-US" w:eastAsia="ru-RU"/>
        </w:rPr>
        <w:t> = B'</w:t>
      </w:r>
      <w:r w:rsidRPr="00AB42CB">
        <w:rPr>
          <w:rFonts w:ascii="Arial" w:eastAsia="Times New Roman" w:hAnsi="Arial" w:cs="Arial"/>
          <w:b/>
          <w:bCs/>
          <w:i/>
          <w:iCs/>
          <w:color w:val="000000"/>
          <w:sz w:val="19"/>
          <w:szCs w:val="19"/>
          <w:vertAlign w:val="subscript"/>
          <w:lang w:val="en-US" w:eastAsia="ru-RU"/>
        </w:rPr>
        <w:t>pr</w:t>
      </w:r>
      <w:r w:rsidRPr="00AB42CB">
        <w:rPr>
          <w:rFonts w:ascii="Arial" w:eastAsia="Times New Roman" w:hAnsi="Arial" w:cs="Arial"/>
          <w:b/>
          <w:bCs/>
          <w:i/>
          <w:iCs/>
          <w:color w:val="000000"/>
          <w:sz w:val="19"/>
          <w:szCs w:val="19"/>
          <w:lang w:val="en-US" w:eastAsia="ru-RU"/>
        </w:rPr>
        <w:t> x n</w:t>
      </w:r>
      <w:r w:rsidRPr="00AB42CB">
        <w:rPr>
          <w:rFonts w:ascii="Arial" w:eastAsia="Times New Roman" w:hAnsi="Arial" w:cs="Arial"/>
          <w:b/>
          <w:bCs/>
          <w:i/>
          <w:iCs/>
          <w:color w:val="000000"/>
          <w:sz w:val="19"/>
          <w:szCs w:val="19"/>
          <w:vertAlign w:val="subscript"/>
          <w:lang w:val="en-US" w:eastAsia="ru-RU"/>
        </w:rPr>
        <w:t>sep</w:t>
      </w:r>
      <w:r w:rsidRPr="00AB42CB">
        <w:rPr>
          <w:rFonts w:ascii="Arial" w:eastAsia="Times New Roman" w:hAnsi="Arial" w:cs="Arial"/>
          <w:b/>
          <w:bCs/>
          <w:i/>
          <w:iCs/>
          <w:color w:val="000000"/>
          <w:sz w:val="19"/>
          <w:szCs w:val="19"/>
          <w:lang w:val="en-US" w:eastAsia="ru-RU"/>
        </w:rPr>
        <w:t> x f</w:t>
      </w:r>
      <w:r w:rsidRPr="00AB42CB">
        <w:rPr>
          <w:rFonts w:ascii="Arial" w:eastAsia="Times New Roman" w:hAnsi="Arial" w:cs="Arial"/>
          <w:b/>
          <w:bCs/>
          <w:i/>
          <w:iCs/>
          <w:color w:val="000000"/>
          <w:sz w:val="19"/>
          <w:szCs w:val="19"/>
          <w:vertAlign w:val="subscript"/>
          <w:lang w:val="en-US" w:eastAsia="ru-RU"/>
        </w:rPr>
        <w:t>doc</w:t>
      </w:r>
      <w:r w:rsidRPr="00AB42CB">
        <w:rPr>
          <w:rFonts w:ascii="Arial" w:eastAsia="Times New Roman" w:hAnsi="Arial" w:cs="Arial"/>
          <w:b/>
          <w:bCs/>
          <w:color w:val="000000"/>
          <w:sz w:val="19"/>
          <w:szCs w:val="19"/>
          <w:lang w:val="en-US" w:eastAsia="ru-RU"/>
        </w:rPr>
        <w:t> </w:t>
      </w:r>
      <w:r w:rsidRPr="00AB42CB">
        <w:rPr>
          <w:rFonts w:ascii="Arial" w:eastAsia="Times New Roman" w:hAnsi="Arial" w:cs="Arial"/>
          <w:b/>
          <w:bCs/>
          <w:color w:val="000000"/>
          <w:sz w:val="19"/>
          <w:szCs w:val="19"/>
          <w:vertAlign w:val="subscript"/>
          <w:lang w:val="en-US" w:eastAsia="ru-RU"/>
        </w:rPr>
        <w:t> </w:t>
      </w:r>
      <w:r w:rsidRPr="00AB42CB">
        <w:rPr>
          <w:rFonts w:ascii="Arial" w:eastAsia="Times New Roman" w:hAnsi="Arial" w:cs="Arial"/>
          <w:b/>
          <w:bCs/>
          <w:color w:val="000000"/>
          <w:sz w:val="19"/>
          <w:szCs w:val="19"/>
          <w:lang w:val="en-US" w:eastAsia="ru-RU"/>
        </w:rPr>
        <w:t>(3),</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pr</w:t>
      </w:r>
      <w:r w:rsidRPr="00AB42CB">
        <w:rPr>
          <w:rFonts w:ascii="Arial" w:eastAsia="Times New Roman" w:hAnsi="Arial" w:cs="Arial"/>
          <w:color w:val="000000"/>
          <w:sz w:val="19"/>
          <w:szCs w:val="19"/>
          <w:lang w:eastAsia="ru-RU"/>
        </w:rPr>
        <w:t> – индивидуальная норма потребления на одну продувку сепараторов механических примесей,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i/>
          <w:iCs/>
          <w:color w:val="000000"/>
          <w:sz w:val="19"/>
          <w:szCs w:val="19"/>
          <w:lang w:eastAsia="ru-RU"/>
        </w:rPr>
        <w:t>B'</w:t>
      </w:r>
      <w:r w:rsidRPr="00AB42CB">
        <w:rPr>
          <w:rFonts w:ascii="Arial" w:eastAsia="Times New Roman" w:hAnsi="Arial" w:cs="Arial"/>
          <w:b/>
          <w:bCs/>
          <w:i/>
          <w:iCs/>
          <w:color w:val="000000"/>
          <w:sz w:val="19"/>
          <w:szCs w:val="19"/>
          <w:vertAlign w:val="subscript"/>
          <w:lang w:eastAsia="ru-RU"/>
        </w:rPr>
        <w:t>pr</w:t>
      </w:r>
      <w:r w:rsidRPr="00AB42CB">
        <w:rPr>
          <w:rFonts w:ascii="Arial" w:eastAsia="Times New Roman" w:hAnsi="Arial" w:cs="Arial"/>
          <w:b/>
          <w:bCs/>
          <w:i/>
          <w:iCs/>
          <w:color w:val="000000"/>
          <w:sz w:val="19"/>
          <w:szCs w:val="19"/>
          <w:lang w:eastAsia="ru-RU"/>
        </w:rPr>
        <w:t> = b</w:t>
      </w:r>
      <w:r w:rsidRPr="00AB42CB">
        <w:rPr>
          <w:rFonts w:ascii="Arial" w:eastAsia="Times New Roman" w:hAnsi="Arial" w:cs="Arial"/>
          <w:b/>
          <w:bCs/>
          <w:i/>
          <w:iCs/>
          <w:color w:val="000000"/>
          <w:sz w:val="19"/>
          <w:szCs w:val="19"/>
          <w:vertAlign w:val="subscript"/>
          <w:lang w:eastAsia="ru-RU"/>
        </w:rPr>
        <w:t>1pr</w:t>
      </w:r>
      <w:r w:rsidRPr="00AB42CB">
        <w:rPr>
          <w:rFonts w:ascii="Arial" w:eastAsia="Times New Roman" w:hAnsi="Arial" w:cs="Arial"/>
          <w:b/>
          <w:bCs/>
          <w:i/>
          <w:iCs/>
          <w:color w:val="000000"/>
          <w:sz w:val="19"/>
          <w:szCs w:val="19"/>
          <w:lang w:eastAsia="ru-RU"/>
        </w:rPr>
        <w:t> x K</w:t>
      </w:r>
      <w:r w:rsidRPr="00AB42CB">
        <w:rPr>
          <w:rFonts w:ascii="Arial" w:eastAsia="Times New Roman" w:hAnsi="Arial" w:cs="Arial"/>
          <w:b/>
          <w:bCs/>
          <w:i/>
          <w:iCs/>
          <w:color w:val="000000"/>
          <w:sz w:val="19"/>
          <w:szCs w:val="19"/>
          <w:vertAlign w:val="subscript"/>
          <w:lang w:eastAsia="ru-RU"/>
        </w:rPr>
        <w:t>p</w:t>
      </w:r>
      <w:r w:rsidRPr="00AB42CB">
        <w:rPr>
          <w:rFonts w:ascii="Arial" w:eastAsia="Times New Roman" w:hAnsi="Arial" w:cs="Arial"/>
          <w:b/>
          <w:bCs/>
          <w:i/>
          <w:iCs/>
          <w:color w:val="000000"/>
          <w:sz w:val="19"/>
          <w:szCs w:val="19"/>
          <w:lang w:eastAsia="ru-RU"/>
        </w:rPr>
        <w:t> x K</w:t>
      </w:r>
      <w:r w:rsidRPr="00AB42CB">
        <w:rPr>
          <w:rFonts w:ascii="Arial" w:eastAsia="Times New Roman" w:hAnsi="Arial" w:cs="Arial"/>
          <w:b/>
          <w:bCs/>
          <w:i/>
          <w:iCs/>
          <w:color w:val="000000"/>
          <w:sz w:val="19"/>
          <w:szCs w:val="19"/>
          <w:vertAlign w:val="subscript"/>
          <w:lang w:eastAsia="ru-RU"/>
        </w:rPr>
        <w:t>t</w:t>
      </w:r>
      <w:r w:rsidRPr="00AB42CB">
        <w:rPr>
          <w:rFonts w:ascii="Arial" w:eastAsia="Times New Roman" w:hAnsi="Arial" w:cs="Arial"/>
          <w:b/>
          <w:bCs/>
          <w:i/>
          <w:iCs/>
          <w:color w:val="000000"/>
          <w:sz w:val="19"/>
          <w:szCs w:val="19"/>
          <w:lang w:eastAsia="ru-RU"/>
        </w:rPr>
        <w:t> x K</w:t>
      </w:r>
      <w:r w:rsidRPr="00AB42CB">
        <w:rPr>
          <w:rFonts w:ascii="Arial" w:eastAsia="Times New Roman" w:hAnsi="Arial" w:cs="Arial"/>
          <w:b/>
          <w:bCs/>
          <w:i/>
          <w:iCs/>
          <w:color w:val="000000"/>
          <w:sz w:val="19"/>
          <w:szCs w:val="19"/>
          <w:vertAlign w:val="subscript"/>
          <w:lang w:eastAsia="ru-RU"/>
        </w:rPr>
        <w:t>g</w:t>
      </w:r>
      <w:r w:rsidRPr="00AB42CB">
        <w:rPr>
          <w:rFonts w:ascii="Arial" w:eastAsia="Times New Roman" w:hAnsi="Arial" w:cs="Arial"/>
          <w:b/>
          <w:bCs/>
          <w:i/>
          <w:iCs/>
          <w:color w:val="000000"/>
          <w:sz w:val="19"/>
          <w:szCs w:val="19"/>
          <w:lang w:eastAsia="ru-RU"/>
        </w:rPr>
        <w:t> + b</w:t>
      </w:r>
      <w:r w:rsidRPr="00AB42CB">
        <w:rPr>
          <w:rFonts w:ascii="Arial" w:eastAsia="Times New Roman" w:hAnsi="Arial" w:cs="Arial"/>
          <w:b/>
          <w:bCs/>
          <w:i/>
          <w:iCs/>
          <w:color w:val="000000"/>
          <w:sz w:val="19"/>
          <w:szCs w:val="19"/>
          <w:vertAlign w:val="subscript"/>
          <w:lang w:eastAsia="ru-RU"/>
        </w:rPr>
        <w:t>2pr</w:t>
      </w:r>
      <w:r w:rsidRPr="00AB42CB">
        <w:rPr>
          <w:rFonts w:ascii="Arial" w:eastAsia="Times New Roman" w:hAnsi="Arial" w:cs="Arial"/>
          <w:b/>
          <w:bCs/>
          <w:i/>
          <w:iCs/>
          <w:color w:val="000000"/>
          <w:sz w:val="19"/>
          <w:szCs w:val="19"/>
          <w:lang w:eastAsia="ru-RU"/>
        </w:rPr>
        <w:t> x K</w:t>
      </w:r>
      <w:r w:rsidRPr="00AB42CB">
        <w:rPr>
          <w:rFonts w:ascii="Arial" w:eastAsia="Times New Roman" w:hAnsi="Arial" w:cs="Arial"/>
          <w:b/>
          <w:bCs/>
          <w:i/>
          <w:iCs/>
          <w:color w:val="000000"/>
          <w:sz w:val="19"/>
          <w:szCs w:val="19"/>
          <w:vertAlign w:val="subscript"/>
          <w:lang w:eastAsia="ru-RU"/>
        </w:rPr>
        <w:t>FG</w:t>
      </w:r>
      <w:r w:rsidRPr="00AB42CB">
        <w:rPr>
          <w:rFonts w:ascii="Arial" w:eastAsia="Times New Roman" w:hAnsi="Arial" w:cs="Arial"/>
          <w:b/>
          <w:bCs/>
          <w:i/>
          <w:iCs/>
          <w:color w:val="000000"/>
          <w:sz w:val="19"/>
          <w:szCs w:val="19"/>
          <w:lang w:eastAsia="ru-RU"/>
        </w:rPr>
        <w:t> x K</w:t>
      </w:r>
      <w:r w:rsidRPr="00AB42CB">
        <w:rPr>
          <w:rFonts w:ascii="Arial" w:eastAsia="Times New Roman" w:hAnsi="Arial" w:cs="Arial"/>
          <w:b/>
          <w:bCs/>
          <w:i/>
          <w:iCs/>
          <w:color w:val="000000"/>
          <w:sz w:val="19"/>
          <w:szCs w:val="19"/>
          <w:vertAlign w:val="subscript"/>
          <w:lang w:eastAsia="ru-RU"/>
        </w:rPr>
        <w:t>v</w:t>
      </w:r>
      <w:r w:rsidRPr="00AB42CB">
        <w:rPr>
          <w:rFonts w:ascii="Arial" w:eastAsia="Times New Roman" w:hAnsi="Arial" w:cs="Arial"/>
          <w:b/>
          <w:bCs/>
          <w:i/>
          <w:iCs/>
          <w:color w:val="000000"/>
          <w:sz w:val="19"/>
          <w:szCs w:val="19"/>
          <w:lang w:eastAsia="ru-RU"/>
        </w:rPr>
        <w:t>  </w:t>
      </w:r>
      <w:r w:rsidRPr="00AB42CB">
        <w:rPr>
          <w:rFonts w:ascii="Arial" w:eastAsia="Times New Roman" w:hAnsi="Arial" w:cs="Arial"/>
          <w:b/>
          <w:bCs/>
          <w:color w:val="000000"/>
          <w:sz w:val="19"/>
          <w:szCs w:val="19"/>
          <w:lang w:eastAsia="ru-RU"/>
        </w:rPr>
        <w:t>(4),</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1pr</w:t>
      </w:r>
      <w:r w:rsidRPr="00AB42CB">
        <w:rPr>
          <w:rFonts w:ascii="Arial" w:eastAsia="Times New Roman" w:hAnsi="Arial" w:cs="Arial"/>
          <w:color w:val="000000"/>
          <w:sz w:val="19"/>
          <w:szCs w:val="19"/>
          <w:lang w:eastAsia="ru-RU"/>
        </w:rPr>
        <w:t> и </w:t>
      </w: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2pr</w:t>
      </w:r>
      <w:r w:rsidRPr="00AB42CB">
        <w:rPr>
          <w:rFonts w:ascii="Arial" w:eastAsia="Times New Roman" w:hAnsi="Arial" w:cs="Arial"/>
          <w:color w:val="000000"/>
          <w:sz w:val="19"/>
          <w:szCs w:val="19"/>
          <w:lang w:eastAsia="ru-RU"/>
        </w:rPr>
        <w:t> – исходные индивидуальные нормы расхода при продувке сепараторов примесей и конденсата и при дегазации конденсата и воды,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 (Таблица 1).</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4000" w:type="pct"/>
        <w:jc w:val="center"/>
        <w:tblCellMar>
          <w:left w:w="0" w:type="dxa"/>
          <w:right w:w="0" w:type="dxa"/>
        </w:tblCellMar>
        <w:tblLook w:val="04A0"/>
      </w:tblPr>
      <w:tblGrid>
        <w:gridCol w:w="5293"/>
        <w:gridCol w:w="756"/>
        <w:gridCol w:w="756"/>
        <w:gridCol w:w="756"/>
      </w:tblGrid>
      <w:tr w:rsidR="00AB42CB" w:rsidRPr="00AB42CB" w:rsidTr="00AB42CB">
        <w:trPr>
          <w:jc w:val="center"/>
        </w:trPr>
        <w:tc>
          <w:tcPr>
            <w:tcW w:w="0" w:type="auto"/>
            <w:gridSpan w:val="4"/>
            <w:tcBorders>
              <w:top w:val="nil"/>
              <w:left w:val="nil"/>
              <w:bottom w:val="single" w:sz="4" w:space="0" w:color="000000"/>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Таблица 1</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Исходные индивидуальные нормы расхода на продувку</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одного сепаратора примесей или конденсатосборника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Диаметр продувочного отверстия, мм</w:t>
            </w:r>
          </w:p>
        </w:tc>
        <w:tc>
          <w:tcPr>
            <w:tcW w:w="500"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25</w:t>
            </w:r>
          </w:p>
        </w:tc>
        <w:tc>
          <w:tcPr>
            <w:tcW w:w="500"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50</w:t>
            </w:r>
          </w:p>
        </w:tc>
        <w:tc>
          <w:tcPr>
            <w:tcW w:w="500"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75</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b</w:t>
            </w:r>
            <w:r w:rsidRPr="00AB42CB">
              <w:rPr>
                <w:rFonts w:ascii="Times New Roman" w:eastAsia="Times New Roman" w:hAnsi="Times New Roman" w:cs="Times New Roman"/>
                <w:vertAlign w:val="subscript"/>
                <w:lang w:eastAsia="ru-RU"/>
              </w:rPr>
              <w:t>1pr</w:t>
            </w:r>
            <w:r w:rsidRPr="00AB42CB">
              <w:rPr>
                <w:rFonts w:ascii="Times New Roman" w:eastAsia="Times New Roman" w:hAnsi="Times New Roman" w:cs="Times New Roman"/>
                <w:lang w:eastAsia="ru-RU"/>
              </w:rPr>
              <w:t>, м</w:t>
            </w:r>
            <w:r w:rsidRPr="00AB42CB">
              <w:rPr>
                <w:rFonts w:ascii="Times New Roman" w:eastAsia="Times New Roman" w:hAnsi="Times New Roman" w:cs="Times New Roman"/>
                <w:vertAlign w:val="superscript"/>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23,7</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98,8</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247</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b</w:t>
            </w:r>
            <w:r w:rsidRPr="00AB42CB">
              <w:rPr>
                <w:rFonts w:ascii="Times New Roman" w:eastAsia="Times New Roman" w:hAnsi="Times New Roman" w:cs="Times New Roman"/>
                <w:vertAlign w:val="subscript"/>
                <w:lang w:eastAsia="ru-RU"/>
              </w:rPr>
              <w:t>2pr</w:t>
            </w:r>
            <w:r w:rsidRPr="00AB42CB">
              <w:rPr>
                <w:rFonts w:ascii="Times New Roman" w:eastAsia="Times New Roman" w:hAnsi="Times New Roman" w:cs="Times New Roman"/>
                <w:lang w:eastAsia="ru-RU"/>
              </w:rPr>
              <w:t>, и</w:t>
            </w:r>
            <w:r w:rsidRPr="00AB42CB">
              <w:rPr>
                <w:rFonts w:ascii="Times New Roman" w:eastAsia="Times New Roman" w:hAnsi="Times New Roman" w:cs="Times New Roman"/>
                <w:vertAlign w:val="superscript"/>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58,7</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58,7</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58,7</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K</w:t>
      </w:r>
      <w:r w:rsidRPr="00AB42CB">
        <w:rPr>
          <w:rFonts w:ascii="Arial" w:eastAsia="Times New Roman" w:hAnsi="Arial" w:cs="Arial"/>
          <w:b/>
          <w:bCs/>
          <w:color w:val="000000"/>
          <w:sz w:val="19"/>
          <w:szCs w:val="19"/>
          <w:vertAlign w:val="subscript"/>
          <w:lang w:eastAsia="ru-RU"/>
        </w:rPr>
        <w:t>p</w:t>
      </w:r>
      <w:r w:rsidRPr="00AB42CB">
        <w:rPr>
          <w:rFonts w:ascii="Arial" w:eastAsia="Times New Roman" w:hAnsi="Arial" w:cs="Arial"/>
          <w:color w:val="000000"/>
          <w:sz w:val="19"/>
          <w:szCs w:val="19"/>
          <w:lang w:eastAsia="ru-RU"/>
        </w:rPr>
        <w:t> - коэффициент, учитывающий отклонение фактического среднего давления P</w:t>
      </w:r>
      <w:r w:rsidRPr="00AB42CB">
        <w:rPr>
          <w:rFonts w:ascii="Arial" w:eastAsia="Times New Roman" w:hAnsi="Arial" w:cs="Arial"/>
          <w:color w:val="000000"/>
          <w:sz w:val="19"/>
          <w:szCs w:val="19"/>
          <w:vertAlign w:val="subscript"/>
          <w:lang w:eastAsia="ru-RU"/>
        </w:rPr>
        <w:t>m</w:t>
      </w:r>
      <w:r w:rsidRPr="00AB42CB">
        <w:rPr>
          <w:rFonts w:ascii="Arial" w:eastAsia="Times New Roman" w:hAnsi="Arial" w:cs="Arial"/>
          <w:color w:val="000000"/>
          <w:sz w:val="19"/>
          <w:szCs w:val="19"/>
          <w:lang w:eastAsia="ru-RU"/>
        </w:rPr>
        <w:t> природного газа в сепараторе примесей от номинального давления.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val="en-US" w:eastAsia="ru-RU"/>
        </w:rPr>
      </w:pPr>
      <w:r w:rsidRPr="00AB42CB">
        <w:rPr>
          <w:rFonts w:ascii="Arial" w:eastAsia="Times New Roman" w:hAnsi="Arial" w:cs="Arial"/>
          <w:b/>
          <w:bCs/>
          <w:i/>
          <w:iCs/>
          <w:color w:val="000000"/>
          <w:sz w:val="19"/>
          <w:szCs w:val="19"/>
          <w:lang w:val="en-US" w:eastAsia="ru-RU"/>
        </w:rPr>
        <w:t>K</w:t>
      </w:r>
      <w:r w:rsidRPr="00AB42CB">
        <w:rPr>
          <w:rFonts w:ascii="Arial" w:eastAsia="Times New Roman" w:hAnsi="Arial" w:cs="Arial"/>
          <w:b/>
          <w:bCs/>
          <w:i/>
          <w:iCs/>
          <w:color w:val="000000"/>
          <w:sz w:val="19"/>
          <w:szCs w:val="19"/>
          <w:vertAlign w:val="subscript"/>
          <w:lang w:val="en-US" w:eastAsia="ru-RU"/>
        </w:rPr>
        <w:t>p</w:t>
      </w:r>
      <w:r w:rsidRPr="00AB42CB">
        <w:rPr>
          <w:rFonts w:ascii="Arial" w:eastAsia="Times New Roman" w:hAnsi="Arial" w:cs="Arial"/>
          <w:b/>
          <w:bCs/>
          <w:i/>
          <w:iCs/>
          <w:color w:val="000000"/>
          <w:sz w:val="19"/>
          <w:szCs w:val="19"/>
          <w:lang w:val="en-US" w:eastAsia="ru-RU"/>
        </w:rPr>
        <w:t> = 0,9 x P</w:t>
      </w:r>
      <w:r w:rsidRPr="00AB42CB">
        <w:rPr>
          <w:rFonts w:ascii="Arial" w:eastAsia="Times New Roman" w:hAnsi="Arial" w:cs="Arial"/>
          <w:b/>
          <w:bCs/>
          <w:i/>
          <w:iCs/>
          <w:color w:val="000000"/>
          <w:sz w:val="19"/>
          <w:szCs w:val="19"/>
          <w:vertAlign w:val="subscript"/>
          <w:lang w:val="en-US" w:eastAsia="ru-RU"/>
        </w:rPr>
        <w:t>m</w:t>
      </w:r>
      <w:r w:rsidRPr="00AB42CB">
        <w:rPr>
          <w:rFonts w:ascii="Arial" w:eastAsia="Times New Roman" w:hAnsi="Arial" w:cs="Arial"/>
          <w:b/>
          <w:bCs/>
          <w:i/>
          <w:iCs/>
          <w:color w:val="000000"/>
          <w:sz w:val="19"/>
          <w:szCs w:val="19"/>
          <w:lang w:val="en-US" w:eastAsia="ru-RU"/>
        </w:rPr>
        <w:t> / (P</w:t>
      </w:r>
      <w:r w:rsidRPr="00AB42CB">
        <w:rPr>
          <w:rFonts w:ascii="Arial" w:eastAsia="Times New Roman" w:hAnsi="Arial" w:cs="Arial"/>
          <w:b/>
          <w:bCs/>
          <w:i/>
          <w:iCs/>
          <w:color w:val="000000"/>
          <w:sz w:val="19"/>
          <w:szCs w:val="19"/>
          <w:vertAlign w:val="subscript"/>
          <w:lang w:val="en-US" w:eastAsia="ru-RU"/>
        </w:rPr>
        <w:t>nom</w:t>
      </w:r>
      <w:r w:rsidRPr="00AB42CB">
        <w:rPr>
          <w:rFonts w:ascii="Arial" w:eastAsia="Times New Roman" w:hAnsi="Arial" w:cs="Arial"/>
          <w:b/>
          <w:bCs/>
          <w:i/>
          <w:iCs/>
          <w:color w:val="000000"/>
          <w:sz w:val="19"/>
          <w:szCs w:val="19"/>
          <w:lang w:val="en-US" w:eastAsia="ru-RU"/>
        </w:rPr>
        <w:t> x Z</w:t>
      </w:r>
      <w:r w:rsidRPr="00AB42CB">
        <w:rPr>
          <w:rFonts w:ascii="Arial" w:eastAsia="Times New Roman" w:hAnsi="Arial" w:cs="Arial"/>
          <w:b/>
          <w:bCs/>
          <w:i/>
          <w:iCs/>
          <w:color w:val="000000"/>
          <w:sz w:val="19"/>
          <w:szCs w:val="19"/>
          <w:vertAlign w:val="subscript"/>
          <w:lang w:val="en-US" w:eastAsia="ru-RU"/>
        </w:rPr>
        <w:t>m</w:t>
      </w:r>
      <w:r w:rsidRPr="00AB42CB">
        <w:rPr>
          <w:rFonts w:ascii="Arial" w:eastAsia="Times New Roman" w:hAnsi="Arial" w:cs="Arial"/>
          <w:b/>
          <w:bCs/>
          <w:i/>
          <w:iCs/>
          <w:color w:val="000000"/>
          <w:sz w:val="19"/>
          <w:szCs w:val="19"/>
          <w:lang w:val="en-US" w:eastAsia="ru-RU"/>
        </w:rPr>
        <w:t>)</w:t>
      </w:r>
      <w:r w:rsidRPr="00AB42CB">
        <w:rPr>
          <w:rFonts w:ascii="Arial" w:eastAsia="Times New Roman" w:hAnsi="Arial" w:cs="Arial"/>
          <w:b/>
          <w:bCs/>
          <w:color w:val="000000"/>
          <w:sz w:val="19"/>
          <w:szCs w:val="19"/>
          <w:vertAlign w:val="subscript"/>
          <w:lang w:val="en-US" w:eastAsia="ru-RU"/>
        </w:rPr>
        <w:t> </w:t>
      </w:r>
      <w:r w:rsidRPr="00AB42CB">
        <w:rPr>
          <w:rFonts w:ascii="Arial" w:eastAsia="Times New Roman" w:hAnsi="Arial" w:cs="Arial"/>
          <w:b/>
          <w:bCs/>
          <w:color w:val="000000"/>
          <w:sz w:val="19"/>
          <w:szCs w:val="19"/>
          <w:lang w:val="en-US" w:eastAsia="ru-RU"/>
        </w:rPr>
        <w:t> (5),</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P</w:t>
      </w:r>
      <w:r w:rsidRPr="00AB42CB">
        <w:rPr>
          <w:rFonts w:ascii="Arial" w:eastAsia="Times New Roman" w:hAnsi="Arial" w:cs="Arial"/>
          <w:b/>
          <w:bCs/>
          <w:color w:val="000000"/>
          <w:sz w:val="19"/>
          <w:szCs w:val="19"/>
          <w:vertAlign w:val="subscript"/>
          <w:lang w:eastAsia="ru-RU"/>
        </w:rPr>
        <w:t>m</w:t>
      </w:r>
      <w:r w:rsidRPr="00AB42CB">
        <w:rPr>
          <w:rFonts w:ascii="Arial" w:eastAsia="Times New Roman" w:hAnsi="Arial" w:cs="Arial"/>
          <w:color w:val="000000"/>
          <w:sz w:val="19"/>
          <w:szCs w:val="19"/>
          <w:lang w:eastAsia="ru-RU"/>
        </w:rPr>
        <w:t> - среднее давление природного газа в сепараторах и конденсатосборниках, кгс/см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P</w:t>
      </w:r>
      <w:r w:rsidRPr="00AB42CB">
        <w:rPr>
          <w:rFonts w:ascii="Arial" w:eastAsia="Times New Roman" w:hAnsi="Arial" w:cs="Arial"/>
          <w:b/>
          <w:bCs/>
          <w:color w:val="000000"/>
          <w:sz w:val="19"/>
          <w:szCs w:val="19"/>
          <w:vertAlign w:val="subscript"/>
          <w:lang w:eastAsia="ru-RU"/>
        </w:rPr>
        <w:t>nom</w:t>
      </w:r>
      <w:r w:rsidRPr="00AB42CB">
        <w:rPr>
          <w:rFonts w:ascii="Arial" w:eastAsia="Times New Roman" w:hAnsi="Arial" w:cs="Arial"/>
          <w:color w:val="000000"/>
          <w:sz w:val="19"/>
          <w:szCs w:val="19"/>
          <w:lang w:eastAsia="ru-RU"/>
        </w:rPr>
        <w:t> - номинальное давление природного газа согласно проекту, кгс/см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Z</w:t>
      </w:r>
      <w:r w:rsidRPr="00AB42CB">
        <w:rPr>
          <w:rFonts w:ascii="Arial" w:eastAsia="Times New Roman" w:hAnsi="Arial" w:cs="Arial"/>
          <w:b/>
          <w:bCs/>
          <w:color w:val="000000"/>
          <w:sz w:val="19"/>
          <w:szCs w:val="19"/>
          <w:vertAlign w:val="subscript"/>
          <w:lang w:eastAsia="ru-RU"/>
        </w:rPr>
        <w:t>m</w:t>
      </w:r>
      <w:r w:rsidRPr="00AB42CB">
        <w:rPr>
          <w:rFonts w:ascii="Arial" w:eastAsia="Times New Roman" w:hAnsi="Arial" w:cs="Arial"/>
          <w:color w:val="000000"/>
          <w:sz w:val="19"/>
          <w:szCs w:val="19"/>
          <w:lang w:eastAsia="ru-RU"/>
        </w:rPr>
        <w:t> – коэффициент сжимаемости согласно формуле GERC-91MOD колеблется в зависимости от Pm, Tm и химического состава природного газа. Zm может использоваться ОПС из базы данных вычислителей дебита в точках измерения природного газа в коммерческих целях.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K</w:t>
      </w:r>
      <w:r w:rsidRPr="00AB42CB">
        <w:rPr>
          <w:rFonts w:ascii="Arial" w:eastAsia="Times New Roman" w:hAnsi="Arial" w:cs="Arial"/>
          <w:b/>
          <w:bCs/>
          <w:color w:val="000000"/>
          <w:sz w:val="19"/>
          <w:szCs w:val="19"/>
          <w:vertAlign w:val="subscript"/>
          <w:lang w:eastAsia="ru-RU"/>
        </w:rPr>
        <w:t>t</w:t>
      </w:r>
      <w:r w:rsidRPr="00AB42CB">
        <w:rPr>
          <w:rFonts w:ascii="Arial" w:eastAsia="Times New Roman" w:hAnsi="Arial" w:cs="Arial"/>
          <w:color w:val="000000"/>
          <w:sz w:val="19"/>
          <w:szCs w:val="19"/>
          <w:lang w:eastAsia="ru-RU"/>
        </w:rPr>
        <w:t> - коэффициент, учитывающий отклонение фактической средней температуры природного газа в аппарате T</w:t>
      </w:r>
      <w:r w:rsidRPr="00AB42CB">
        <w:rPr>
          <w:rFonts w:ascii="Arial" w:eastAsia="Times New Roman" w:hAnsi="Arial" w:cs="Arial"/>
          <w:color w:val="000000"/>
          <w:sz w:val="19"/>
          <w:szCs w:val="19"/>
          <w:vertAlign w:val="subscript"/>
          <w:lang w:eastAsia="ru-RU"/>
        </w:rPr>
        <w:t>m</w:t>
      </w:r>
      <w:r w:rsidRPr="00AB42CB">
        <w:rPr>
          <w:rFonts w:ascii="Arial" w:eastAsia="Times New Roman" w:hAnsi="Arial" w:cs="Arial"/>
          <w:color w:val="000000"/>
          <w:sz w:val="19"/>
          <w:szCs w:val="19"/>
          <w:lang w:eastAsia="ru-RU"/>
        </w:rPr>
        <w:t> de от номинальной температуры, и определяется по формуле: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i/>
          <w:iCs/>
          <w:color w:val="000000"/>
          <w:sz w:val="19"/>
          <w:szCs w:val="19"/>
          <w:lang w:eastAsia="ru-RU"/>
        </w:rPr>
        <w:t>K</w:t>
      </w:r>
      <w:r w:rsidRPr="00AB42CB">
        <w:rPr>
          <w:rFonts w:ascii="Arial" w:eastAsia="Times New Roman" w:hAnsi="Arial" w:cs="Arial"/>
          <w:b/>
          <w:bCs/>
          <w:i/>
          <w:iCs/>
          <w:color w:val="000000"/>
          <w:sz w:val="19"/>
          <w:szCs w:val="19"/>
          <w:vertAlign w:val="subscript"/>
          <w:lang w:eastAsia="ru-RU"/>
        </w:rPr>
        <w:t>t</w:t>
      </w:r>
      <w:r w:rsidRPr="00AB42CB">
        <w:rPr>
          <w:rFonts w:ascii="Arial" w:eastAsia="Times New Roman" w:hAnsi="Arial" w:cs="Arial"/>
          <w:b/>
          <w:bCs/>
          <w:i/>
          <w:iCs/>
          <w:color w:val="000000"/>
          <w:sz w:val="19"/>
          <w:szCs w:val="19"/>
          <w:lang w:eastAsia="ru-RU"/>
        </w:rPr>
        <w:t> = 293 / T</w:t>
      </w:r>
      <w:r w:rsidRPr="00AB42CB">
        <w:rPr>
          <w:rFonts w:ascii="Arial" w:eastAsia="Times New Roman" w:hAnsi="Arial" w:cs="Arial"/>
          <w:b/>
          <w:bCs/>
          <w:i/>
          <w:iCs/>
          <w:color w:val="000000"/>
          <w:sz w:val="19"/>
          <w:szCs w:val="19"/>
          <w:vertAlign w:val="subscript"/>
          <w:lang w:eastAsia="ru-RU"/>
        </w:rPr>
        <w:t>m</w:t>
      </w:r>
      <w:r w:rsidRPr="00AB42CB">
        <w:rPr>
          <w:rFonts w:ascii="Arial" w:eastAsia="Times New Roman" w:hAnsi="Arial" w:cs="Arial"/>
          <w:b/>
          <w:bCs/>
          <w:color w:val="000000"/>
          <w:sz w:val="19"/>
          <w:szCs w:val="19"/>
          <w:lang w:eastAsia="ru-RU"/>
        </w:rPr>
        <w:t>  (6),</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K</w:t>
      </w:r>
      <w:r w:rsidRPr="00AB42CB">
        <w:rPr>
          <w:rFonts w:ascii="Arial" w:eastAsia="Times New Roman" w:hAnsi="Arial" w:cs="Arial"/>
          <w:b/>
          <w:bCs/>
          <w:color w:val="000000"/>
          <w:sz w:val="19"/>
          <w:szCs w:val="19"/>
          <w:vertAlign w:val="subscript"/>
          <w:lang w:eastAsia="ru-RU"/>
        </w:rPr>
        <w:t>g</w:t>
      </w:r>
      <w:r w:rsidRPr="00AB42CB">
        <w:rPr>
          <w:rFonts w:ascii="Arial" w:eastAsia="Times New Roman" w:hAnsi="Arial" w:cs="Arial"/>
          <w:color w:val="000000"/>
          <w:sz w:val="19"/>
          <w:szCs w:val="19"/>
          <w:lang w:eastAsia="ru-RU"/>
        </w:rPr>
        <w:t> - коэффициент, учитывающий отклонение фактической средней продолжительности t</w:t>
      </w:r>
      <w:r w:rsidRPr="00AB42CB">
        <w:rPr>
          <w:rFonts w:ascii="Arial" w:eastAsia="Times New Roman" w:hAnsi="Arial" w:cs="Arial"/>
          <w:color w:val="000000"/>
          <w:sz w:val="19"/>
          <w:szCs w:val="19"/>
          <w:vertAlign w:val="subscript"/>
          <w:lang w:eastAsia="ru-RU"/>
        </w:rPr>
        <w:t>m</w:t>
      </w:r>
      <w:r w:rsidRPr="00AB42CB">
        <w:rPr>
          <w:rFonts w:ascii="Arial" w:eastAsia="Times New Roman" w:hAnsi="Arial" w:cs="Arial"/>
          <w:color w:val="000000"/>
          <w:sz w:val="19"/>
          <w:szCs w:val="19"/>
          <w:lang w:eastAsia="ru-RU"/>
        </w:rPr>
        <w:t> запирания продувочных вентилей или кранов от номинальной продолжительности, и определяется по формуле: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val="en-US" w:eastAsia="ru-RU"/>
        </w:rPr>
      </w:pPr>
      <w:r w:rsidRPr="00AB42CB">
        <w:rPr>
          <w:rFonts w:ascii="Arial" w:eastAsia="Times New Roman" w:hAnsi="Arial" w:cs="Arial"/>
          <w:b/>
          <w:bCs/>
          <w:i/>
          <w:iCs/>
          <w:color w:val="000000"/>
          <w:sz w:val="19"/>
          <w:szCs w:val="19"/>
          <w:lang w:val="en-US" w:eastAsia="ru-RU"/>
        </w:rPr>
        <w:t>K</w:t>
      </w:r>
      <w:r w:rsidRPr="00AB42CB">
        <w:rPr>
          <w:rFonts w:ascii="Arial" w:eastAsia="Times New Roman" w:hAnsi="Arial" w:cs="Arial"/>
          <w:b/>
          <w:bCs/>
          <w:i/>
          <w:iCs/>
          <w:color w:val="000000"/>
          <w:sz w:val="19"/>
          <w:szCs w:val="19"/>
          <w:vertAlign w:val="subscript"/>
          <w:lang w:val="en-US" w:eastAsia="ru-RU"/>
        </w:rPr>
        <w:t>g</w:t>
      </w:r>
      <w:r w:rsidRPr="00AB42CB">
        <w:rPr>
          <w:rFonts w:ascii="Arial" w:eastAsia="Times New Roman" w:hAnsi="Arial" w:cs="Arial"/>
          <w:b/>
          <w:bCs/>
          <w:i/>
          <w:iCs/>
          <w:color w:val="000000"/>
          <w:sz w:val="19"/>
          <w:szCs w:val="19"/>
          <w:lang w:val="en-US" w:eastAsia="ru-RU"/>
        </w:rPr>
        <w:t> = t</w:t>
      </w:r>
      <w:r w:rsidRPr="00AB42CB">
        <w:rPr>
          <w:rFonts w:ascii="Arial" w:eastAsia="Times New Roman" w:hAnsi="Arial" w:cs="Arial"/>
          <w:b/>
          <w:bCs/>
          <w:i/>
          <w:iCs/>
          <w:color w:val="000000"/>
          <w:sz w:val="19"/>
          <w:szCs w:val="19"/>
          <w:vertAlign w:val="subscript"/>
          <w:lang w:val="en-US" w:eastAsia="ru-RU"/>
        </w:rPr>
        <w:t>m</w:t>
      </w:r>
      <w:r w:rsidRPr="00AB42CB">
        <w:rPr>
          <w:rFonts w:ascii="Arial" w:eastAsia="Times New Roman" w:hAnsi="Arial" w:cs="Arial"/>
          <w:b/>
          <w:bCs/>
          <w:i/>
          <w:iCs/>
          <w:color w:val="000000"/>
          <w:sz w:val="19"/>
          <w:szCs w:val="19"/>
          <w:lang w:val="en-US" w:eastAsia="ru-RU"/>
        </w:rPr>
        <w:t> / t'</w:t>
      </w:r>
      <w:r w:rsidRPr="00AB42CB">
        <w:rPr>
          <w:rFonts w:ascii="Arial" w:eastAsia="Times New Roman" w:hAnsi="Arial" w:cs="Arial"/>
          <w:b/>
          <w:bCs/>
          <w:color w:val="000000"/>
          <w:sz w:val="19"/>
          <w:szCs w:val="19"/>
          <w:lang w:val="en-US" w:eastAsia="ru-RU"/>
        </w:rPr>
        <w:t> (7),</w:t>
      </w:r>
    </w:p>
    <w:p w:rsidR="00AB42CB" w:rsidRPr="00AB42CB" w:rsidRDefault="00AB42CB" w:rsidP="00AB42CB">
      <w:pPr>
        <w:spacing w:after="0" w:line="240" w:lineRule="auto"/>
        <w:ind w:firstLine="567"/>
        <w:jc w:val="both"/>
        <w:rPr>
          <w:rFonts w:ascii="Arial" w:eastAsia="Times New Roman" w:hAnsi="Arial" w:cs="Arial"/>
          <w:color w:val="000000"/>
          <w:sz w:val="19"/>
          <w:szCs w:val="19"/>
          <w:lang w:val="en-US" w:eastAsia="ru-RU"/>
        </w:rPr>
      </w:pPr>
      <w:r w:rsidRPr="00AB42CB">
        <w:rPr>
          <w:rFonts w:ascii="Arial" w:eastAsia="Times New Roman" w:hAnsi="Arial" w:cs="Arial"/>
          <w:color w:val="000000"/>
          <w:sz w:val="19"/>
          <w:szCs w:val="19"/>
          <w:lang w:eastAsia="ru-RU"/>
        </w:rPr>
        <w:t>где</w:t>
      </w:r>
      <w:r w:rsidRPr="00AB42CB">
        <w:rPr>
          <w:rFonts w:ascii="Arial" w:eastAsia="Times New Roman" w:hAnsi="Arial" w:cs="Arial"/>
          <w:color w:val="000000"/>
          <w:sz w:val="19"/>
          <w:szCs w:val="19"/>
          <w:lang w:val="en-US"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val="en-US" w:eastAsia="ru-RU"/>
        </w:rPr>
      </w:pPr>
      <w:r w:rsidRPr="00AB42CB">
        <w:rPr>
          <w:rFonts w:ascii="Arial" w:eastAsia="Times New Roman" w:hAnsi="Arial" w:cs="Arial"/>
          <w:b/>
          <w:bCs/>
          <w:color w:val="000000"/>
          <w:sz w:val="19"/>
          <w:szCs w:val="19"/>
          <w:lang w:val="en-US" w:eastAsia="ru-RU"/>
        </w:rPr>
        <w:t>t' = 10 s</w:t>
      </w:r>
      <w:r w:rsidRPr="00AB42CB">
        <w:rPr>
          <w:rFonts w:ascii="Arial" w:eastAsia="Times New Roman" w:hAnsi="Arial" w:cs="Arial"/>
          <w:color w:val="000000"/>
          <w:sz w:val="19"/>
          <w:szCs w:val="19"/>
          <w:lang w:val="en-US"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K</w:t>
      </w:r>
      <w:r w:rsidRPr="00AB42CB">
        <w:rPr>
          <w:rFonts w:ascii="Arial" w:eastAsia="Times New Roman" w:hAnsi="Arial" w:cs="Arial"/>
          <w:b/>
          <w:bCs/>
          <w:color w:val="000000"/>
          <w:sz w:val="19"/>
          <w:szCs w:val="19"/>
          <w:vertAlign w:val="subscript"/>
          <w:lang w:eastAsia="ru-RU"/>
        </w:rPr>
        <w:t>FG</w:t>
      </w:r>
      <w:r w:rsidRPr="00AB42CB">
        <w:rPr>
          <w:rFonts w:ascii="Arial" w:eastAsia="Times New Roman" w:hAnsi="Arial" w:cs="Arial"/>
          <w:color w:val="000000"/>
          <w:sz w:val="19"/>
          <w:szCs w:val="19"/>
          <w:lang w:eastAsia="ru-RU"/>
        </w:rPr>
        <w:t> - коэффициент, учитывающий влияние продувочных параметров на коэффициент газификации.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val="en-US" w:eastAsia="ru-RU"/>
        </w:rPr>
      </w:pPr>
      <w:r w:rsidRPr="00AB42CB">
        <w:rPr>
          <w:rFonts w:ascii="Arial" w:eastAsia="Times New Roman" w:hAnsi="Arial" w:cs="Arial"/>
          <w:b/>
          <w:bCs/>
          <w:i/>
          <w:iCs/>
          <w:color w:val="000000"/>
          <w:sz w:val="19"/>
          <w:szCs w:val="19"/>
          <w:lang w:val="en-US" w:eastAsia="ru-RU"/>
        </w:rPr>
        <w:t>K</w:t>
      </w:r>
      <w:r w:rsidRPr="00AB42CB">
        <w:rPr>
          <w:rFonts w:ascii="Arial" w:eastAsia="Times New Roman" w:hAnsi="Arial" w:cs="Arial"/>
          <w:b/>
          <w:bCs/>
          <w:i/>
          <w:iCs/>
          <w:color w:val="000000"/>
          <w:sz w:val="19"/>
          <w:szCs w:val="19"/>
          <w:vertAlign w:val="subscript"/>
          <w:lang w:val="en-US" w:eastAsia="ru-RU"/>
        </w:rPr>
        <w:t>FG</w:t>
      </w:r>
      <w:r w:rsidRPr="00AB42CB">
        <w:rPr>
          <w:rFonts w:ascii="Arial" w:eastAsia="Times New Roman" w:hAnsi="Arial" w:cs="Arial"/>
          <w:b/>
          <w:bCs/>
          <w:i/>
          <w:iCs/>
          <w:color w:val="000000"/>
          <w:sz w:val="19"/>
          <w:szCs w:val="19"/>
          <w:lang w:val="en-US" w:eastAsia="ru-RU"/>
        </w:rPr>
        <w:t> = 0,0164 x [P</w:t>
      </w:r>
      <w:r w:rsidRPr="00AB42CB">
        <w:rPr>
          <w:rFonts w:ascii="Arial" w:eastAsia="Times New Roman" w:hAnsi="Arial" w:cs="Arial"/>
          <w:b/>
          <w:bCs/>
          <w:i/>
          <w:iCs/>
          <w:color w:val="000000"/>
          <w:sz w:val="19"/>
          <w:szCs w:val="19"/>
          <w:vertAlign w:val="subscript"/>
          <w:lang w:val="en-US" w:eastAsia="ru-RU"/>
        </w:rPr>
        <w:t>m</w:t>
      </w:r>
      <w:r w:rsidRPr="00AB42CB">
        <w:rPr>
          <w:rFonts w:ascii="Arial" w:eastAsia="Times New Roman" w:hAnsi="Arial" w:cs="Arial"/>
          <w:b/>
          <w:bCs/>
          <w:i/>
          <w:iCs/>
          <w:color w:val="000000"/>
          <w:sz w:val="19"/>
          <w:szCs w:val="19"/>
          <w:lang w:val="en-US" w:eastAsia="ru-RU"/>
        </w:rPr>
        <w:t> / (P</w:t>
      </w:r>
      <w:r w:rsidRPr="00AB42CB">
        <w:rPr>
          <w:rFonts w:ascii="Arial" w:eastAsia="Times New Roman" w:hAnsi="Arial" w:cs="Arial"/>
          <w:b/>
          <w:bCs/>
          <w:i/>
          <w:iCs/>
          <w:color w:val="000000"/>
          <w:sz w:val="19"/>
          <w:szCs w:val="19"/>
          <w:vertAlign w:val="subscript"/>
          <w:lang w:val="en-US" w:eastAsia="ru-RU"/>
        </w:rPr>
        <w:t>nom</w:t>
      </w:r>
      <w:r w:rsidRPr="00AB42CB">
        <w:rPr>
          <w:rFonts w:ascii="Arial" w:eastAsia="Times New Roman" w:hAnsi="Arial" w:cs="Arial"/>
          <w:b/>
          <w:bCs/>
          <w:i/>
          <w:iCs/>
          <w:color w:val="000000"/>
          <w:sz w:val="19"/>
          <w:szCs w:val="19"/>
          <w:lang w:val="en-US" w:eastAsia="ru-RU"/>
        </w:rPr>
        <w:t> x Z</w:t>
      </w:r>
      <w:r w:rsidRPr="00AB42CB">
        <w:rPr>
          <w:rFonts w:ascii="Arial" w:eastAsia="Times New Roman" w:hAnsi="Arial" w:cs="Arial"/>
          <w:b/>
          <w:bCs/>
          <w:i/>
          <w:iCs/>
          <w:color w:val="000000"/>
          <w:sz w:val="19"/>
          <w:szCs w:val="19"/>
          <w:vertAlign w:val="subscript"/>
          <w:lang w:val="en-US" w:eastAsia="ru-RU"/>
        </w:rPr>
        <w:t>m</w:t>
      </w:r>
      <w:r w:rsidRPr="00AB42CB">
        <w:rPr>
          <w:rFonts w:ascii="Arial" w:eastAsia="Times New Roman" w:hAnsi="Arial" w:cs="Arial"/>
          <w:b/>
          <w:bCs/>
          <w:i/>
          <w:iCs/>
          <w:color w:val="000000"/>
          <w:sz w:val="19"/>
          <w:szCs w:val="19"/>
          <w:lang w:val="en-US" w:eastAsia="ru-RU"/>
        </w:rPr>
        <w:t>)]</w:t>
      </w:r>
      <w:r w:rsidRPr="00AB42CB">
        <w:rPr>
          <w:rFonts w:ascii="Arial" w:eastAsia="Times New Roman" w:hAnsi="Arial" w:cs="Arial"/>
          <w:b/>
          <w:bCs/>
          <w:color w:val="000000"/>
          <w:sz w:val="19"/>
          <w:szCs w:val="19"/>
          <w:lang w:val="en-US" w:eastAsia="ru-RU"/>
        </w:rPr>
        <w:t> (8),</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K</w:t>
      </w:r>
      <w:r w:rsidRPr="00AB42CB">
        <w:rPr>
          <w:rFonts w:ascii="Arial" w:eastAsia="Times New Roman" w:hAnsi="Arial" w:cs="Arial"/>
          <w:b/>
          <w:bCs/>
          <w:color w:val="000000"/>
          <w:sz w:val="19"/>
          <w:szCs w:val="19"/>
          <w:vertAlign w:val="subscript"/>
          <w:lang w:eastAsia="ru-RU"/>
        </w:rPr>
        <w:t>v</w:t>
      </w:r>
      <w:r w:rsidRPr="00AB42CB">
        <w:rPr>
          <w:rFonts w:ascii="Arial" w:eastAsia="Times New Roman" w:hAnsi="Arial" w:cs="Arial"/>
          <w:color w:val="000000"/>
          <w:sz w:val="19"/>
          <w:szCs w:val="19"/>
          <w:lang w:eastAsia="ru-RU"/>
        </w:rPr>
        <w:t> - коэффициент, учитывающий объем отведенного конденсата.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i/>
          <w:iCs/>
          <w:color w:val="000000"/>
          <w:sz w:val="19"/>
          <w:szCs w:val="19"/>
          <w:lang w:eastAsia="ru-RU"/>
        </w:rPr>
        <w:t>K</w:t>
      </w:r>
      <w:r w:rsidRPr="00AB42CB">
        <w:rPr>
          <w:rFonts w:ascii="Arial" w:eastAsia="Times New Roman" w:hAnsi="Arial" w:cs="Arial"/>
          <w:b/>
          <w:bCs/>
          <w:i/>
          <w:iCs/>
          <w:color w:val="000000"/>
          <w:sz w:val="19"/>
          <w:szCs w:val="19"/>
          <w:vertAlign w:val="subscript"/>
          <w:lang w:eastAsia="ru-RU"/>
        </w:rPr>
        <w:t>v</w:t>
      </w:r>
      <w:r w:rsidRPr="00AB42CB">
        <w:rPr>
          <w:rFonts w:ascii="Arial" w:eastAsia="Times New Roman" w:hAnsi="Arial" w:cs="Arial"/>
          <w:b/>
          <w:bCs/>
          <w:i/>
          <w:iCs/>
          <w:color w:val="000000"/>
          <w:sz w:val="19"/>
          <w:szCs w:val="19"/>
          <w:lang w:eastAsia="ru-RU"/>
        </w:rPr>
        <w:t> = V</w:t>
      </w:r>
      <w:r w:rsidRPr="00AB42CB">
        <w:rPr>
          <w:rFonts w:ascii="Arial" w:eastAsia="Times New Roman" w:hAnsi="Arial" w:cs="Arial"/>
          <w:b/>
          <w:bCs/>
          <w:i/>
          <w:iCs/>
          <w:color w:val="000000"/>
          <w:sz w:val="19"/>
          <w:szCs w:val="19"/>
          <w:vertAlign w:val="subscript"/>
          <w:lang w:eastAsia="ru-RU"/>
        </w:rPr>
        <w:t>e</w:t>
      </w:r>
      <w:r w:rsidRPr="00AB42CB">
        <w:rPr>
          <w:rFonts w:ascii="Arial" w:eastAsia="Times New Roman" w:hAnsi="Arial" w:cs="Arial"/>
          <w:b/>
          <w:bCs/>
          <w:i/>
          <w:iCs/>
          <w:color w:val="000000"/>
          <w:sz w:val="19"/>
          <w:szCs w:val="19"/>
          <w:lang w:eastAsia="ru-RU"/>
        </w:rPr>
        <w:t> / V</w:t>
      </w:r>
      <w:r w:rsidRPr="00AB42CB">
        <w:rPr>
          <w:rFonts w:ascii="Arial" w:eastAsia="Times New Roman" w:hAnsi="Arial" w:cs="Arial"/>
          <w:b/>
          <w:bCs/>
          <w:i/>
          <w:iCs/>
          <w:color w:val="000000"/>
          <w:sz w:val="19"/>
          <w:szCs w:val="19"/>
          <w:vertAlign w:val="subscript"/>
          <w:lang w:eastAsia="ru-RU"/>
        </w:rPr>
        <w:t>co</w:t>
      </w:r>
      <w:r w:rsidRPr="00AB42CB">
        <w:rPr>
          <w:rFonts w:ascii="Arial" w:eastAsia="Times New Roman" w:hAnsi="Arial" w:cs="Arial"/>
          <w:b/>
          <w:bCs/>
          <w:color w:val="000000"/>
          <w:sz w:val="19"/>
          <w:szCs w:val="19"/>
          <w:lang w:eastAsia="ru-RU"/>
        </w:rPr>
        <w:t>  (9),</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V</w:t>
      </w:r>
      <w:r w:rsidRPr="00AB42CB">
        <w:rPr>
          <w:rFonts w:ascii="Arial" w:eastAsia="Times New Roman" w:hAnsi="Arial" w:cs="Arial"/>
          <w:b/>
          <w:bCs/>
          <w:color w:val="000000"/>
          <w:sz w:val="19"/>
          <w:szCs w:val="19"/>
          <w:vertAlign w:val="subscript"/>
          <w:lang w:eastAsia="ru-RU"/>
        </w:rPr>
        <w:t>e</w:t>
      </w:r>
      <w:r w:rsidRPr="00AB42CB">
        <w:rPr>
          <w:rFonts w:ascii="Arial" w:eastAsia="Times New Roman" w:hAnsi="Arial" w:cs="Arial"/>
          <w:color w:val="000000"/>
          <w:sz w:val="19"/>
          <w:szCs w:val="19"/>
          <w:lang w:eastAsia="ru-RU"/>
        </w:rPr>
        <w:t> - объем конденсата, отводимого при продувке, в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 V</w:t>
      </w:r>
      <w:r w:rsidRPr="00AB42CB">
        <w:rPr>
          <w:rFonts w:ascii="Arial" w:eastAsia="Times New Roman" w:hAnsi="Arial" w:cs="Arial"/>
          <w:color w:val="000000"/>
          <w:sz w:val="19"/>
          <w:szCs w:val="19"/>
          <w:vertAlign w:val="subscript"/>
          <w:lang w:eastAsia="ru-RU"/>
        </w:rPr>
        <w:t>co</w:t>
      </w:r>
      <w:r w:rsidRPr="00AB42CB">
        <w:rPr>
          <w:rFonts w:ascii="Arial" w:eastAsia="Times New Roman" w:hAnsi="Arial" w:cs="Arial"/>
          <w:color w:val="000000"/>
          <w:sz w:val="19"/>
          <w:szCs w:val="19"/>
          <w:lang w:eastAsia="ru-RU"/>
        </w:rPr>
        <w:t> = I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n</w:t>
      </w:r>
      <w:r w:rsidRPr="00AB42CB">
        <w:rPr>
          <w:rFonts w:ascii="Arial" w:eastAsia="Times New Roman" w:hAnsi="Arial" w:cs="Arial"/>
          <w:b/>
          <w:bCs/>
          <w:color w:val="000000"/>
          <w:sz w:val="19"/>
          <w:szCs w:val="19"/>
          <w:vertAlign w:val="subscript"/>
          <w:lang w:eastAsia="ru-RU"/>
        </w:rPr>
        <w:t>sep</w:t>
      </w:r>
      <w:r w:rsidRPr="00AB42CB">
        <w:rPr>
          <w:rFonts w:ascii="Arial" w:eastAsia="Times New Roman" w:hAnsi="Arial" w:cs="Arial"/>
          <w:color w:val="000000"/>
          <w:sz w:val="19"/>
          <w:szCs w:val="19"/>
          <w:lang w:eastAsia="ru-RU"/>
        </w:rPr>
        <w:t> - количество сепараторов механических примесей, установленных конденсатосборниках о, единиц.</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f</w:t>
      </w:r>
      <w:r w:rsidRPr="00AB42CB">
        <w:rPr>
          <w:rFonts w:ascii="Arial" w:eastAsia="Times New Roman" w:hAnsi="Arial" w:cs="Arial"/>
          <w:b/>
          <w:bCs/>
          <w:color w:val="000000"/>
          <w:sz w:val="19"/>
          <w:szCs w:val="19"/>
          <w:vertAlign w:val="subscript"/>
          <w:lang w:eastAsia="ru-RU"/>
        </w:rPr>
        <w:t>doc</w:t>
      </w:r>
      <w:r w:rsidRPr="00AB42CB">
        <w:rPr>
          <w:rFonts w:ascii="Arial" w:eastAsia="Times New Roman" w:hAnsi="Arial" w:cs="Arial"/>
          <w:color w:val="000000"/>
          <w:sz w:val="19"/>
          <w:szCs w:val="19"/>
          <w:lang w:eastAsia="ru-RU"/>
        </w:rPr>
        <w:t> - период документирования, дней;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d.teh.</w:t>
      </w:r>
      <w:r w:rsidRPr="00AB42CB">
        <w:rPr>
          <w:rFonts w:ascii="Arial" w:eastAsia="Times New Roman" w:hAnsi="Arial" w:cs="Arial"/>
          <w:color w:val="000000"/>
          <w:sz w:val="19"/>
          <w:szCs w:val="19"/>
          <w:lang w:eastAsia="ru-RU"/>
        </w:rPr>
        <w:t> - расход природного газа, необходимого для технического обслуживания сепараторов механических примесей,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val="en-US" w:eastAsia="ru-RU"/>
        </w:rPr>
      </w:pPr>
      <w:r w:rsidRPr="00AB42CB">
        <w:rPr>
          <w:rFonts w:ascii="Arial" w:eastAsia="Times New Roman" w:hAnsi="Arial" w:cs="Arial"/>
          <w:b/>
          <w:bCs/>
          <w:i/>
          <w:iCs/>
          <w:color w:val="000000"/>
          <w:sz w:val="19"/>
          <w:szCs w:val="19"/>
          <w:lang w:val="en-US" w:eastAsia="ru-RU"/>
        </w:rPr>
        <w:t>B</w:t>
      </w:r>
      <w:r w:rsidRPr="00AB42CB">
        <w:rPr>
          <w:rFonts w:ascii="Arial" w:eastAsia="Times New Roman" w:hAnsi="Arial" w:cs="Arial"/>
          <w:b/>
          <w:bCs/>
          <w:i/>
          <w:iCs/>
          <w:color w:val="000000"/>
          <w:sz w:val="19"/>
          <w:szCs w:val="19"/>
          <w:vertAlign w:val="subscript"/>
          <w:lang w:val="en-US" w:eastAsia="ru-RU"/>
        </w:rPr>
        <w:t>d.teh.</w:t>
      </w:r>
      <w:r w:rsidRPr="00AB42CB">
        <w:rPr>
          <w:rFonts w:ascii="Arial" w:eastAsia="Times New Roman" w:hAnsi="Arial" w:cs="Arial"/>
          <w:b/>
          <w:bCs/>
          <w:i/>
          <w:iCs/>
          <w:color w:val="000000"/>
          <w:sz w:val="19"/>
          <w:szCs w:val="19"/>
          <w:lang w:val="en-US" w:eastAsia="ru-RU"/>
        </w:rPr>
        <w:t> = n</w:t>
      </w:r>
      <w:r w:rsidRPr="00AB42CB">
        <w:rPr>
          <w:rFonts w:ascii="Arial" w:eastAsia="Times New Roman" w:hAnsi="Arial" w:cs="Arial"/>
          <w:b/>
          <w:bCs/>
          <w:i/>
          <w:iCs/>
          <w:color w:val="000000"/>
          <w:sz w:val="19"/>
          <w:szCs w:val="19"/>
          <w:vertAlign w:val="subscript"/>
          <w:lang w:val="en-US" w:eastAsia="ru-RU"/>
        </w:rPr>
        <w:t>sep</w:t>
      </w:r>
      <w:r w:rsidRPr="00AB42CB">
        <w:rPr>
          <w:rFonts w:ascii="Arial" w:eastAsia="Times New Roman" w:hAnsi="Arial" w:cs="Arial"/>
          <w:b/>
          <w:bCs/>
          <w:i/>
          <w:iCs/>
          <w:color w:val="000000"/>
          <w:sz w:val="19"/>
          <w:szCs w:val="19"/>
          <w:lang w:val="en-US" w:eastAsia="ru-RU"/>
        </w:rPr>
        <w:t> x P</w:t>
      </w:r>
      <w:r w:rsidRPr="00AB42CB">
        <w:rPr>
          <w:rFonts w:ascii="Arial" w:eastAsia="Times New Roman" w:hAnsi="Arial" w:cs="Arial"/>
          <w:b/>
          <w:bCs/>
          <w:i/>
          <w:iCs/>
          <w:color w:val="000000"/>
          <w:sz w:val="19"/>
          <w:szCs w:val="19"/>
          <w:vertAlign w:val="subscript"/>
          <w:lang w:val="en-US" w:eastAsia="ru-RU"/>
        </w:rPr>
        <w:t>m</w:t>
      </w:r>
      <w:r w:rsidRPr="00AB42CB">
        <w:rPr>
          <w:rFonts w:ascii="Arial" w:eastAsia="Times New Roman" w:hAnsi="Arial" w:cs="Arial"/>
          <w:b/>
          <w:bCs/>
          <w:i/>
          <w:iCs/>
          <w:color w:val="000000"/>
          <w:sz w:val="19"/>
          <w:szCs w:val="19"/>
          <w:lang w:val="en-US" w:eastAsia="ru-RU"/>
        </w:rPr>
        <w:t> x V</w:t>
      </w:r>
      <w:r w:rsidRPr="00AB42CB">
        <w:rPr>
          <w:rFonts w:ascii="Arial" w:eastAsia="Times New Roman" w:hAnsi="Arial" w:cs="Arial"/>
          <w:b/>
          <w:bCs/>
          <w:i/>
          <w:iCs/>
          <w:color w:val="000000"/>
          <w:sz w:val="19"/>
          <w:szCs w:val="19"/>
          <w:vertAlign w:val="subscript"/>
          <w:lang w:val="en-US" w:eastAsia="ru-RU"/>
        </w:rPr>
        <w:t>sep</w:t>
      </w:r>
      <w:r w:rsidRPr="00AB42CB">
        <w:rPr>
          <w:rFonts w:ascii="Arial" w:eastAsia="Times New Roman" w:hAnsi="Arial" w:cs="Arial"/>
          <w:b/>
          <w:bCs/>
          <w:color w:val="000000"/>
          <w:sz w:val="19"/>
          <w:szCs w:val="19"/>
          <w:lang w:val="en-US" w:eastAsia="ru-RU"/>
        </w:rPr>
        <w:t>  (10),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P</w:t>
      </w:r>
      <w:r w:rsidRPr="00AB42CB">
        <w:rPr>
          <w:rFonts w:ascii="Arial" w:eastAsia="Times New Roman" w:hAnsi="Arial" w:cs="Arial"/>
          <w:b/>
          <w:bCs/>
          <w:color w:val="000000"/>
          <w:sz w:val="19"/>
          <w:szCs w:val="19"/>
          <w:vertAlign w:val="subscript"/>
          <w:lang w:eastAsia="ru-RU"/>
        </w:rPr>
        <w:t>m</w:t>
      </w:r>
      <w:r w:rsidRPr="00AB42CB">
        <w:rPr>
          <w:rFonts w:ascii="Arial" w:eastAsia="Times New Roman" w:hAnsi="Arial" w:cs="Arial"/>
          <w:color w:val="000000"/>
          <w:sz w:val="19"/>
          <w:szCs w:val="19"/>
          <w:lang w:eastAsia="ru-RU"/>
        </w:rPr>
        <w:t> - среднее давление природного газа в сепараторах и конденсатосборниках, кгс/см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V</w:t>
      </w:r>
      <w:r w:rsidRPr="00AB42CB">
        <w:rPr>
          <w:rFonts w:ascii="Arial" w:eastAsia="Times New Roman" w:hAnsi="Arial" w:cs="Arial"/>
          <w:b/>
          <w:bCs/>
          <w:color w:val="000000"/>
          <w:sz w:val="19"/>
          <w:szCs w:val="19"/>
          <w:vertAlign w:val="subscript"/>
          <w:lang w:eastAsia="ru-RU"/>
        </w:rPr>
        <w:t>sep</w:t>
      </w:r>
      <w:r w:rsidRPr="00AB42CB">
        <w:rPr>
          <w:rFonts w:ascii="Arial" w:eastAsia="Times New Roman" w:hAnsi="Arial" w:cs="Arial"/>
          <w:color w:val="000000"/>
          <w:sz w:val="19"/>
          <w:szCs w:val="19"/>
          <w:lang w:eastAsia="ru-RU"/>
        </w:rPr>
        <w:t> - геометрический объем сепараторов механических примесей или конденсатосборников,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val="en-US" w:eastAsia="ru-RU"/>
        </w:rPr>
      </w:pPr>
      <w:r w:rsidRPr="00AB42CB">
        <w:rPr>
          <w:rFonts w:ascii="Arial" w:eastAsia="Times New Roman" w:hAnsi="Arial" w:cs="Arial"/>
          <w:b/>
          <w:bCs/>
          <w:i/>
          <w:iCs/>
          <w:color w:val="000000"/>
          <w:sz w:val="19"/>
          <w:szCs w:val="19"/>
          <w:lang w:val="en-US" w:eastAsia="ru-RU"/>
        </w:rPr>
        <w:t>B</w:t>
      </w:r>
      <w:r w:rsidRPr="00AB42CB">
        <w:rPr>
          <w:rFonts w:ascii="Arial" w:eastAsia="Times New Roman" w:hAnsi="Arial" w:cs="Arial"/>
          <w:b/>
          <w:bCs/>
          <w:i/>
          <w:iCs/>
          <w:color w:val="000000"/>
          <w:sz w:val="19"/>
          <w:szCs w:val="19"/>
          <w:vertAlign w:val="subscript"/>
          <w:lang w:val="en-US" w:eastAsia="ru-RU"/>
        </w:rPr>
        <w:t>pr.</w:t>
      </w:r>
      <w:r w:rsidRPr="00AB42CB">
        <w:rPr>
          <w:rFonts w:ascii="Arial" w:eastAsia="Times New Roman" w:hAnsi="Arial" w:cs="Arial"/>
          <w:b/>
          <w:bCs/>
          <w:i/>
          <w:iCs/>
          <w:color w:val="000000"/>
          <w:sz w:val="19"/>
          <w:szCs w:val="19"/>
          <w:lang w:val="en-US" w:eastAsia="ru-RU"/>
        </w:rPr>
        <w:t> = A x F x P</w:t>
      </w:r>
      <w:r w:rsidRPr="00AB42CB">
        <w:rPr>
          <w:rFonts w:ascii="Arial" w:eastAsia="Times New Roman" w:hAnsi="Arial" w:cs="Arial"/>
          <w:b/>
          <w:bCs/>
          <w:i/>
          <w:iCs/>
          <w:color w:val="000000"/>
          <w:sz w:val="19"/>
          <w:szCs w:val="19"/>
          <w:vertAlign w:val="subscript"/>
          <w:lang w:val="en-US" w:eastAsia="ru-RU"/>
        </w:rPr>
        <w:t>m</w:t>
      </w:r>
      <w:r w:rsidRPr="00AB42CB">
        <w:rPr>
          <w:rFonts w:ascii="Arial" w:eastAsia="Times New Roman" w:hAnsi="Arial" w:cs="Arial"/>
          <w:b/>
          <w:bCs/>
          <w:i/>
          <w:iCs/>
          <w:color w:val="000000"/>
          <w:sz w:val="19"/>
          <w:szCs w:val="19"/>
          <w:lang w:val="en-US" w:eastAsia="ru-RU"/>
        </w:rPr>
        <w:t> x t</w:t>
      </w:r>
      <w:r w:rsidRPr="00AB42CB">
        <w:rPr>
          <w:rFonts w:ascii="Arial" w:eastAsia="Times New Roman" w:hAnsi="Arial" w:cs="Arial"/>
          <w:b/>
          <w:bCs/>
          <w:i/>
          <w:iCs/>
          <w:color w:val="000000"/>
          <w:sz w:val="19"/>
          <w:szCs w:val="19"/>
          <w:vertAlign w:val="subscript"/>
          <w:lang w:val="en-US" w:eastAsia="ru-RU"/>
        </w:rPr>
        <w:t>pr</w:t>
      </w:r>
      <w:r w:rsidRPr="00AB42CB">
        <w:rPr>
          <w:rFonts w:ascii="Arial" w:eastAsia="Times New Roman" w:hAnsi="Arial" w:cs="Arial"/>
          <w:b/>
          <w:bCs/>
          <w:color w:val="000000"/>
          <w:sz w:val="19"/>
          <w:szCs w:val="19"/>
          <w:lang w:val="en-US" w:eastAsia="ru-RU"/>
        </w:rPr>
        <w:t>  (11),</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A</w:t>
      </w:r>
      <w:r w:rsidRPr="00AB42CB">
        <w:rPr>
          <w:rFonts w:ascii="Arial" w:eastAsia="Times New Roman" w:hAnsi="Arial" w:cs="Arial"/>
          <w:color w:val="000000"/>
          <w:sz w:val="19"/>
          <w:szCs w:val="19"/>
          <w:lang w:eastAsia="ru-RU"/>
        </w:rPr>
        <w:t> = 296 – коэффициент продувки, м x 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/кгс x s;</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F</w:t>
      </w:r>
      <w:r w:rsidRPr="00AB42CB">
        <w:rPr>
          <w:rFonts w:ascii="Arial" w:eastAsia="Times New Roman" w:hAnsi="Arial" w:cs="Arial"/>
          <w:color w:val="000000"/>
          <w:sz w:val="19"/>
          <w:szCs w:val="19"/>
          <w:lang w:eastAsia="ru-RU"/>
        </w:rPr>
        <w:t> - поперечная площадь труб, по которым осуществляется продувка, в 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P</w:t>
      </w:r>
      <w:r w:rsidRPr="00AB42CB">
        <w:rPr>
          <w:rFonts w:ascii="Arial" w:eastAsia="Times New Roman" w:hAnsi="Arial" w:cs="Arial"/>
          <w:b/>
          <w:bCs/>
          <w:color w:val="000000"/>
          <w:sz w:val="19"/>
          <w:szCs w:val="19"/>
          <w:vertAlign w:val="subscript"/>
          <w:lang w:eastAsia="ru-RU"/>
        </w:rPr>
        <w:t>m</w:t>
      </w:r>
      <w:r w:rsidRPr="00AB42CB">
        <w:rPr>
          <w:rFonts w:ascii="Arial" w:eastAsia="Times New Roman" w:hAnsi="Arial" w:cs="Arial"/>
          <w:color w:val="000000"/>
          <w:sz w:val="19"/>
          <w:szCs w:val="19"/>
          <w:lang w:eastAsia="ru-RU"/>
        </w:rPr>
        <w:t> - среднее давление природного газа в трубе в точке продувки в критическом режиме протекания, в кгс/см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t</w:t>
      </w:r>
      <w:r w:rsidRPr="00AB42CB">
        <w:rPr>
          <w:rFonts w:ascii="Arial" w:eastAsia="Times New Roman" w:hAnsi="Arial" w:cs="Arial"/>
          <w:b/>
          <w:bCs/>
          <w:color w:val="000000"/>
          <w:sz w:val="19"/>
          <w:szCs w:val="19"/>
          <w:vertAlign w:val="subscript"/>
          <w:lang w:eastAsia="ru-RU"/>
        </w:rPr>
        <w:t>pr</w:t>
      </w:r>
      <w:r w:rsidRPr="00AB42CB">
        <w:rPr>
          <w:rFonts w:ascii="Arial" w:eastAsia="Times New Roman" w:hAnsi="Arial" w:cs="Arial"/>
          <w:color w:val="000000"/>
          <w:sz w:val="19"/>
          <w:szCs w:val="19"/>
          <w:lang w:eastAsia="ru-RU"/>
        </w:rPr>
        <w:t> - продолжительность продувки, s.</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i/>
          <w:iCs/>
          <w:color w:val="000000"/>
          <w:sz w:val="19"/>
          <w:szCs w:val="19"/>
          <w:lang w:eastAsia="ru-RU"/>
        </w:rPr>
        <w:t>B</w:t>
      </w:r>
      <w:r w:rsidRPr="00AB42CB">
        <w:rPr>
          <w:rFonts w:ascii="Arial" w:eastAsia="Times New Roman" w:hAnsi="Arial" w:cs="Arial"/>
          <w:b/>
          <w:bCs/>
          <w:i/>
          <w:iCs/>
          <w:color w:val="000000"/>
          <w:sz w:val="19"/>
          <w:szCs w:val="19"/>
          <w:vertAlign w:val="subscript"/>
          <w:lang w:eastAsia="ru-RU"/>
        </w:rPr>
        <w:t>od.</w:t>
      </w:r>
      <w:r w:rsidRPr="00AB42CB">
        <w:rPr>
          <w:rFonts w:ascii="Arial" w:eastAsia="Times New Roman" w:hAnsi="Arial" w:cs="Arial"/>
          <w:b/>
          <w:bCs/>
          <w:i/>
          <w:iCs/>
          <w:color w:val="000000"/>
          <w:sz w:val="19"/>
          <w:szCs w:val="19"/>
          <w:lang w:eastAsia="ru-RU"/>
        </w:rPr>
        <w:t> = 71,8 x G</w:t>
      </w:r>
      <w:r w:rsidRPr="00AB42CB">
        <w:rPr>
          <w:rFonts w:ascii="Arial" w:eastAsia="Times New Roman" w:hAnsi="Arial" w:cs="Arial"/>
          <w:b/>
          <w:bCs/>
          <w:i/>
          <w:iCs/>
          <w:color w:val="000000"/>
          <w:sz w:val="19"/>
          <w:szCs w:val="19"/>
          <w:vertAlign w:val="subscript"/>
          <w:lang w:eastAsia="ru-RU"/>
        </w:rPr>
        <w:t>odor</w:t>
      </w:r>
      <w:r w:rsidRPr="00AB42CB">
        <w:rPr>
          <w:rFonts w:ascii="Arial" w:eastAsia="Times New Roman" w:hAnsi="Arial" w:cs="Arial"/>
          <w:b/>
          <w:bCs/>
          <w:color w:val="000000"/>
          <w:sz w:val="19"/>
          <w:szCs w:val="19"/>
          <w:lang w:eastAsia="ru-RU"/>
        </w:rPr>
        <w:t> (12),</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71,8</w:t>
      </w:r>
      <w:r w:rsidRPr="00AB42CB">
        <w:rPr>
          <w:rFonts w:ascii="Arial" w:eastAsia="Times New Roman" w:hAnsi="Arial" w:cs="Arial"/>
          <w:color w:val="000000"/>
          <w:sz w:val="19"/>
          <w:szCs w:val="19"/>
          <w:lang w:eastAsia="ru-RU"/>
        </w:rPr>
        <w:t> - исходная индивидуальная норма потребления при заливке одной тонны одоранта,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G</w:t>
      </w:r>
      <w:r w:rsidRPr="00AB42CB">
        <w:rPr>
          <w:rFonts w:ascii="Arial" w:eastAsia="Times New Roman" w:hAnsi="Arial" w:cs="Arial"/>
          <w:b/>
          <w:bCs/>
          <w:color w:val="000000"/>
          <w:sz w:val="19"/>
          <w:szCs w:val="19"/>
          <w:vertAlign w:val="subscript"/>
          <w:lang w:eastAsia="ru-RU"/>
        </w:rPr>
        <w:t>odor</w:t>
      </w:r>
      <w:r w:rsidRPr="00AB42CB">
        <w:rPr>
          <w:rFonts w:ascii="Arial" w:eastAsia="Times New Roman" w:hAnsi="Arial" w:cs="Arial"/>
          <w:color w:val="000000"/>
          <w:sz w:val="19"/>
          <w:szCs w:val="19"/>
          <w:lang w:eastAsia="ru-RU"/>
        </w:rPr>
        <w:t> - количество залитого одоранта, г.</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rev.</w:t>
      </w:r>
      <w:r w:rsidRPr="00AB42CB">
        <w:rPr>
          <w:rFonts w:ascii="Arial" w:eastAsia="Times New Roman" w:hAnsi="Arial" w:cs="Arial"/>
          <w:color w:val="000000"/>
          <w:sz w:val="19"/>
          <w:szCs w:val="19"/>
          <w:lang w:eastAsia="ru-RU"/>
        </w:rPr>
        <w:t> - расход природного газа при проверке, замене измерительного оборудования,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i/>
          <w:iCs/>
          <w:color w:val="000000"/>
          <w:sz w:val="19"/>
          <w:szCs w:val="19"/>
          <w:lang w:eastAsia="ru-RU"/>
        </w:rPr>
        <w:t>B</w:t>
      </w:r>
      <w:r w:rsidRPr="00AB42CB">
        <w:rPr>
          <w:rFonts w:ascii="Arial" w:eastAsia="Times New Roman" w:hAnsi="Arial" w:cs="Arial"/>
          <w:b/>
          <w:bCs/>
          <w:i/>
          <w:iCs/>
          <w:color w:val="000000"/>
          <w:sz w:val="19"/>
          <w:szCs w:val="19"/>
          <w:vertAlign w:val="subscript"/>
          <w:lang w:eastAsia="ru-RU"/>
        </w:rPr>
        <w:t>rev.</w:t>
      </w:r>
      <w:r w:rsidRPr="00AB42CB">
        <w:rPr>
          <w:rFonts w:ascii="Arial" w:eastAsia="Times New Roman" w:hAnsi="Arial" w:cs="Arial"/>
          <w:b/>
          <w:bCs/>
          <w:i/>
          <w:iCs/>
          <w:color w:val="000000"/>
          <w:sz w:val="19"/>
          <w:szCs w:val="19"/>
          <w:lang w:eastAsia="ru-RU"/>
        </w:rPr>
        <w:t> = Q</w:t>
      </w:r>
      <w:r w:rsidRPr="00AB42CB">
        <w:rPr>
          <w:rFonts w:ascii="Arial" w:eastAsia="Times New Roman" w:hAnsi="Arial" w:cs="Arial"/>
          <w:b/>
          <w:bCs/>
          <w:i/>
          <w:iCs/>
          <w:color w:val="000000"/>
          <w:sz w:val="19"/>
          <w:szCs w:val="19"/>
          <w:vertAlign w:val="subscript"/>
          <w:lang w:eastAsia="ru-RU"/>
        </w:rPr>
        <w:t>1</w:t>
      </w:r>
      <w:r w:rsidRPr="00AB42CB">
        <w:rPr>
          <w:rFonts w:ascii="Arial" w:eastAsia="Times New Roman" w:hAnsi="Arial" w:cs="Arial"/>
          <w:b/>
          <w:bCs/>
          <w:i/>
          <w:iCs/>
          <w:color w:val="000000"/>
          <w:sz w:val="19"/>
          <w:szCs w:val="19"/>
          <w:lang w:eastAsia="ru-RU"/>
        </w:rPr>
        <w:t> + Q</w:t>
      </w:r>
      <w:r w:rsidRPr="00AB42CB">
        <w:rPr>
          <w:rFonts w:ascii="Arial" w:eastAsia="Times New Roman" w:hAnsi="Arial" w:cs="Arial"/>
          <w:b/>
          <w:bCs/>
          <w:i/>
          <w:iCs/>
          <w:color w:val="000000"/>
          <w:sz w:val="19"/>
          <w:szCs w:val="19"/>
          <w:vertAlign w:val="subscript"/>
          <w:lang w:eastAsia="ru-RU"/>
        </w:rPr>
        <w:t>2</w:t>
      </w:r>
      <w:r w:rsidRPr="00AB42CB">
        <w:rPr>
          <w:rFonts w:ascii="Arial" w:eastAsia="Times New Roman" w:hAnsi="Arial" w:cs="Arial"/>
          <w:b/>
          <w:bCs/>
          <w:color w:val="000000"/>
          <w:sz w:val="19"/>
          <w:szCs w:val="19"/>
          <w:vertAlign w:val="subscript"/>
          <w:lang w:eastAsia="ru-RU"/>
        </w:rPr>
        <w:t>  </w:t>
      </w:r>
      <w:r w:rsidRPr="00AB42CB">
        <w:rPr>
          <w:rFonts w:ascii="Arial" w:eastAsia="Times New Roman" w:hAnsi="Arial" w:cs="Arial"/>
          <w:b/>
          <w:bCs/>
          <w:color w:val="000000"/>
          <w:sz w:val="19"/>
          <w:szCs w:val="19"/>
          <w:lang w:eastAsia="ru-RU"/>
        </w:rPr>
        <w:t>(13),</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Q</w:t>
      </w:r>
      <w:r w:rsidRPr="00AB42CB">
        <w:rPr>
          <w:rFonts w:ascii="Arial" w:eastAsia="Times New Roman" w:hAnsi="Arial" w:cs="Arial"/>
          <w:b/>
          <w:bCs/>
          <w:color w:val="000000"/>
          <w:sz w:val="19"/>
          <w:szCs w:val="19"/>
          <w:vertAlign w:val="subscript"/>
          <w:lang w:eastAsia="ru-RU"/>
        </w:rPr>
        <w:t>1</w:t>
      </w:r>
      <w:r w:rsidRPr="00AB42CB">
        <w:rPr>
          <w:rFonts w:ascii="Arial" w:eastAsia="Times New Roman" w:hAnsi="Arial" w:cs="Arial"/>
          <w:color w:val="000000"/>
          <w:sz w:val="19"/>
          <w:szCs w:val="19"/>
          <w:lang w:eastAsia="ru-RU"/>
        </w:rPr>
        <w:t> - объем природного газа, отведенный из отрезка сети от крана на входе на линию учета и до выхода из нее, в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 который определяется по формуле;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val="en-US" w:eastAsia="ru-RU"/>
        </w:rPr>
      </w:pPr>
      <w:r w:rsidRPr="00AB42CB">
        <w:rPr>
          <w:rFonts w:ascii="Arial" w:eastAsia="Times New Roman" w:hAnsi="Arial" w:cs="Arial"/>
          <w:b/>
          <w:bCs/>
          <w:i/>
          <w:iCs/>
          <w:color w:val="000000"/>
          <w:sz w:val="19"/>
          <w:szCs w:val="19"/>
          <w:lang w:val="en-US" w:eastAsia="ru-RU"/>
        </w:rPr>
        <w:t>Q</w:t>
      </w:r>
      <w:r w:rsidRPr="00AB42CB">
        <w:rPr>
          <w:rFonts w:ascii="Arial" w:eastAsia="Times New Roman" w:hAnsi="Arial" w:cs="Arial"/>
          <w:b/>
          <w:bCs/>
          <w:i/>
          <w:iCs/>
          <w:color w:val="000000"/>
          <w:sz w:val="19"/>
          <w:szCs w:val="19"/>
          <w:vertAlign w:val="subscript"/>
          <w:lang w:val="en-US" w:eastAsia="ru-RU"/>
        </w:rPr>
        <w:t>1</w:t>
      </w:r>
      <w:r w:rsidRPr="00AB42CB">
        <w:rPr>
          <w:rFonts w:ascii="Arial" w:eastAsia="Times New Roman" w:hAnsi="Arial" w:cs="Arial"/>
          <w:b/>
          <w:bCs/>
          <w:i/>
          <w:iCs/>
          <w:color w:val="000000"/>
          <w:sz w:val="19"/>
          <w:szCs w:val="19"/>
          <w:lang w:val="en-US" w:eastAsia="ru-RU"/>
        </w:rPr>
        <w:t> = 0,995 × V × [(</w:t>
      </w:r>
      <w:r w:rsidRPr="00AB42CB">
        <w:rPr>
          <w:rFonts w:ascii="Arial" w:eastAsia="Times New Roman" w:hAnsi="Arial" w:cs="Arial"/>
          <w:b/>
          <w:bCs/>
          <w:i/>
          <w:iCs/>
          <w:color w:val="000000"/>
          <w:sz w:val="19"/>
          <w:szCs w:val="19"/>
          <w:lang w:eastAsia="ru-RU"/>
        </w:rPr>
        <w:t>Р</w:t>
      </w:r>
      <w:r w:rsidRPr="00AB42CB">
        <w:rPr>
          <w:rFonts w:ascii="Arial" w:eastAsia="Times New Roman" w:hAnsi="Arial" w:cs="Arial"/>
          <w:b/>
          <w:bCs/>
          <w:i/>
          <w:iCs/>
          <w:color w:val="000000"/>
          <w:sz w:val="19"/>
          <w:szCs w:val="19"/>
          <w:vertAlign w:val="subscript"/>
          <w:lang w:val="en-US" w:eastAsia="ru-RU"/>
        </w:rPr>
        <w:t>i</w:t>
      </w:r>
      <w:r w:rsidRPr="00AB42CB">
        <w:rPr>
          <w:rFonts w:ascii="Arial" w:eastAsia="Times New Roman" w:hAnsi="Arial" w:cs="Arial"/>
          <w:b/>
          <w:bCs/>
          <w:i/>
          <w:iCs/>
          <w:color w:val="000000"/>
          <w:sz w:val="19"/>
          <w:szCs w:val="19"/>
          <w:lang w:val="en-US" w:eastAsia="ru-RU"/>
        </w:rPr>
        <w:t> / Z</w:t>
      </w:r>
      <w:r w:rsidRPr="00AB42CB">
        <w:rPr>
          <w:rFonts w:ascii="Arial" w:eastAsia="Times New Roman" w:hAnsi="Arial" w:cs="Arial"/>
          <w:b/>
          <w:bCs/>
          <w:i/>
          <w:iCs/>
          <w:color w:val="000000"/>
          <w:sz w:val="19"/>
          <w:szCs w:val="19"/>
          <w:vertAlign w:val="subscript"/>
          <w:lang w:val="en-US" w:eastAsia="ru-RU"/>
        </w:rPr>
        <w:t>i</w:t>
      </w:r>
      <w:r w:rsidRPr="00AB42CB">
        <w:rPr>
          <w:rFonts w:ascii="Arial" w:eastAsia="Times New Roman" w:hAnsi="Arial" w:cs="Arial"/>
          <w:b/>
          <w:bCs/>
          <w:i/>
          <w:iCs/>
          <w:color w:val="000000"/>
          <w:sz w:val="19"/>
          <w:szCs w:val="19"/>
          <w:lang w:val="en-US" w:eastAsia="ru-RU"/>
        </w:rPr>
        <w:t>) - (</w:t>
      </w:r>
      <w:r w:rsidRPr="00AB42CB">
        <w:rPr>
          <w:rFonts w:ascii="Arial" w:eastAsia="Times New Roman" w:hAnsi="Arial" w:cs="Arial"/>
          <w:b/>
          <w:bCs/>
          <w:i/>
          <w:iCs/>
          <w:color w:val="000000"/>
          <w:sz w:val="19"/>
          <w:szCs w:val="19"/>
          <w:lang w:eastAsia="ru-RU"/>
        </w:rPr>
        <w:t>Р</w:t>
      </w:r>
      <w:r w:rsidRPr="00AB42CB">
        <w:rPr>
          <w:rFonts w:ascii="Arial" w:eastAsia="Times New Roman" w:hAnsi="Arial" w:cs="Arial"/>
          <w:b/>
          <w:bCs/>
          <w:i/>
          <w:iCs/>
          <w:color w:val="000000"/>
          <w:sz w:val="19"/>
          <w:szCs w:val="19"/>
          <w:vertAlign w:val="subscript"/>
          <w:lang w:val="en-US" w:eastAsia="ru-RU"/>
        </w:rPr>
        <w:t>f</w:t>
      </w:r>
      <w:r w:rsidRPr="00AB42CB">
        <w:rPr>
          <w:rFonts w:ascii="Arial" w:eastAsia="Times New Roman" w:hAnsi="Arial" w:cs="Arial"/>
          <w:b/>
          <w:bCs/>
          <w:i/>
          <w:iCs/>
          <w:color w:val="000000"/>
          <w:sz w:val="19"/>
          <w:szCs w:val="19"/>
          <w:lang w:val="en-US" w:eastAsia="ru-RU"/>
        </w:rPr>
        <w:t> / Z</w:t>
      </w:r>
      <w:r w:rsidRPr="00AB42CB">
        <w:rPr>
          <w:rFonts w:ascii="Arial" w:eastAsia="Times New Roman" w:hAnsi="Arial" w:cs="Arial"/>
          <w:b/>
          <w:bCs/>
          <w:i/>
          <w:iCs/>
          <w:color w:val="000000"/>
          <w:sz w:val="19"/>
          <w:szCs w:val="19"/>
          <w:vertAlign w:val="subscript"/>
          <w:lang w:val="en-US" w:eastAsia="ru-RU"/>
        </w:rPr>
        <w:t>f</w:t>
      </w:r>
      <w:r w:rsidRPr="00AB42CB">
        <w:rPr>
          <w:rFonts w:ascii="Arial" w:eastAsia="Times New Roman" w:hAnsi="Arial" w:cs="Arial"/>
          <w:b/>
          <w:bCs/>
          <w:i/>
          <w:iCs/>
          <w:color w:val="000000"/>
          <w:sz w:val="19"/>
          <w:szCs w:val="19"/>
          <w:lang w:val="en-US" w:eastAsia="ru-RU"/>
        </w:rPr>
        <w:t>)]</w:t>
      </w:r>
      <w:r w:rsidRPr="00AB42CB">
        <w:rPr>
          <w:rFonts w:ascii="Arial" w:eastAsia="Times New Roman" w:hAnsi="Arial" w:cs="Arial"/>
          <w:b/>
          <w:bCs/>
          <w:color w:val="000000"/>
          <w:sz w:val="19"/>
          <w:szCs w:val="19"/>
          <w:lang w:val="en-US" w:eastAsia="ru-RU"/>
        </w:rPr>
        <w:t>  (14),</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V</w:t>
      </w:r>
      <w:r w:rsidRPr="00AB42CB">
        <w:rPr>
          <w:rFonts w:ascii="Arial" w:eastAsia="Times New Roman" w:hAnsi="Arial" w:cs="Arial"/>
          <w:color w:val="000000"/>
          <w:sz w:val="19"/>
          <w:szCs w:val="19"/>
          <w:lang w:eastAsia="ru-RU"/>
        </w:rPr>
        <w:t> - геометрический объем отключенного отрезка сети, в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P</w:t>
      </w:r>
      <w:r w:rsidRPr="00AB42CB">
        <w:rPr>
          <w:rFonts w:ascii="Arial" w:eastAsia="Times New Roman" w:hAnsi="Arial" w:cs="Arial"/>
          <w:b/>
          <w:bCs/>
          <w:color w:val="000000"/>
          <w:sz w:val="19"/>
          <w:szCs w:val="19"/>
          <w:vertAlign w:val="subscript"/>
          <w:lang w:eastAsia="ru-RU"/>
        </w:rPr>
        <w:t>i</w:t>
      </w:r>
      <w:r w:rsidRPr="00AB42CB">
        <w:rPr>
          <w:rFonts w:ascii="Arial" w:eastAsia="Times New Roman" w:hAnsi="Arial" w:cs="Arial"/>
          <w:color w:val="000000"/>
          <w:sz w:val="19"/>
          <w:szCs w:val="19"/>
          <w:lang w:eastAsia="ru-RU"/>
        </w:rPr>
        <w:t> - абсолютное среднее исходное давление природного газа, кгс/см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P</w:t>
      </w:r>
      <w:r w:rsidRPr="00AB42CB">
        <w:rPr>
          <w:rFonts w:ascii="Arial" w:eastAsia="Times New Roman" w:hAnsi="Arial" w:cs="Arial"/>
          <w:b/>
          <w:bCs/>
          <w:color w:val="000000"/>
          <w:sz w:val="19"/>
          <w:szCs w:val="19"/>
          <w:vertAlign w:val="subscript"/>
          <w:lang w:eastAsia="ru-RU"/>
        </w:rPr>
        <w:t>f</w:t>
      </w:r>
      <w:r w:rsidRPr="00AB42CB">
        <w:rPr>
          <w:rFonts w:ascii="Arial" w:eastAsia="Times New Roman" w:hAnsi="Arial" w:cs="Arial"/>
          <w:color w:val="000000"/>
          <w:sz w:val="19"/>
          <w:szCs w:val="19"/>
          <w:lang w:eastAsia="ru-RU"/>
        </w:rPr>
        <w:t> - абсолютное среднее конечное давление природного газа, кгс/см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Z</w:t>
      </w:r>
      <w:r w:rsidRPr="00AB42CB">
        <w:rPr>
          <w:rFonts w:ascii="Arial" w:eastAsia="Times New Roman" w:hAnsi="Arial" w:cs="Arial"/>
          <w:b/>
          <w:bCs/>
          <w:color w:val="000000"/>
          <w:sz w:val="19"/>
          <w:szCs w:val="19"/>
          <w:vertAlign w:val="subscript"/>
          <w:lang w:eastAsia="ru-RU"/>
        </w:rPr>
        <w:t>i</w:t>
      </w:r>
      <w:r w:rsidRPr="00AB42CB">
        <w:rPr>
          <w:rFonts w:ascii="Arial" w:eastAsia="Times New Roman" w:hAnsi="Arial" w:cs="Arial"/>
          <w:color w:val="000000"/>
          <w:sz w:val="19"/>
          <w:szCs w:val="19"/>
          <w:lang w:eastAsia="ru-RU"/>
        </w:rPr>
        <w:t> и </w:t>
      </w:r>
      <w:r w:rsidRPr="00AB42CB">
        <w:rPr>
          <w:rFonts w:ascii="Arial" w:eastAsia="Times New Roman" w:hAnsi="Arial" w:cs="Arial"/>
          <w:b/>
          <w:bCs/>
          <w:color w:val="000000"/>
          <w:sz w:val="19"/>
          <w:szCs w:val="19"/>
          <w:lang w:eastAsia="ru-RU"/>
        </w:rPr>
        <w:t>Z</w:t>
      </w:r>
      <w:r w:rsidRPr="00AB42CB">
        <w:rPr>
          <w:rFonts w:ascii="Arial" w:eastAsia="Times New Roman" w:hAnsi="Arial" w:cs="Arial"/>
          <w:b/>
          <w:bCs/>
          <w:color w:val="000000"/>
          <w:sz w:val="19"/>
          <w:szCs w:val="19"/>
          <w:vertAlign w:val="subscript"/>
          <w:lang w:eastAsia="ru-RU"/>
        </w:rPr>
        <w:t>f</w:t>
      </w:r>
      <w:r w:rsidRPr="00AB42CB">
        <w:rPr>
          <w:rFonts w:ascii="Arial" w:eastAsia="Times New Roman" w:hAnsi="Arial" w:cs="Arial"/>
          <w:color w:val="000000"/>
          <w:sz w:val="19"/>
          <w:szCs w:val="19"/>
          <w:lang w:eastAsia="ru-RU"/>
        </w:rPr>
        <w:t> - соответствующие коэффициенты сжимаемости.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Q</w:t>
      </w:r>
      <w:r w:rsidRPr="00AB42CB">
        <w:rPr>
          <w:rFonts w:ascii="Arial" w:eastAsia="Times New Roman" w:hAnsi="Arial" w:cs="Arial"/>
          <w:b/>
          <w:bCs/>
          <w:color w:val="000000"/>
          <w:sz w:val="19"/>
          <w:szCs w:val="19"/>
          <w:vertAlign w:val="subscript"/>
          <w:lang w:eastAsia="ru-RU"/>
        </w:rPr>
        <w:t>2</w:t>
      </w:r>
      <w:r w:rsidRPr="00AB42CB">
        <w:rPr>
          <w:rFonts w:ascii="Arial" w:eastAsia="Times New Roman" w:hAnsi="Arial" w:cs="Arial"/>
          <w:color w:val="000000"/>
          <w:sz w:val="19"/>
          <w:szCs w:val="19"/>
          <w:lang w:eastAsia="ru-RU"/>
        </w:rPr>
        <w:t> - объем природного газа, расходуемый на отведение воздуха с отрезка сети, от крана на входе на линию учета до крана выхода из нее, который может быть принят равным двойному геометрическому объему данного отрезка, в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 или определяется по формуле: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i/>
          <w:iCs/>
          <w:color w:val="000000"/>
          <w:sz w:val="19"/>
          <w:szCs w:val="19"/>
          <w:lang w:eastAsia="ru-RU"/>
        </w:rPr>
        <w:t>Q</w:t>
      </w:r>
      <w:r w:rsidRPr="00AB42CB">
        <w:rPr>
          <w:rFonts w:ascii="Arial" w:eastAsia="Times New Roman" w:hAnsi="Arial" w:cs="Arial"/>
          <w:b/>
          <w:bCs/>
          <w:i/>
          <w:iCs/>
          <w:color w:val="000000"/>
          <w:sz w:val="19"/>
          <w:szCs w:val="19"/>
          <w:vertAlign w:val="subscript"/>
          <w:lang w:eastAsia="ru-RU"/>
        </w:rPr>
        <w:t>2</w:t>
      </w:r>
      <w:r w:rsidRPr="00AB42CB">
        <w:rPr>
          <w:rFonts w:ascii="Arial" w:eastAsia="Times New Roman" w:hAnsi="Arial" w:cs="Arial"/>
          <w:b/>
          <w:bCs/>
          <w:i/>
          <w:iCs/>
          <w:color w:val="000000"/>
          <w:sz w:val="19"/>
          <w:szCs w:val="19"/>
          <w:lang w:eastAsia="ru-RU"/>
        </w:rPr>
        <w:t> = 0,995 x V x (P</w:t>
      </w:r>
      <w:r w:rsidRPr="00AB42CB">
        <w:rPr>
          <w:rFonts w:ascii="Arial" w:eastAsia="Times New Roman" w:hAnsi="Arial" w:cs="Arial"/>
          <w:b/>
          <w:bCs/>
          <w:i/>
          <w:iCs/>
          <w:color w:val="000000"/>
          <w:sz w:val="19"/>
          <w:szCs w:val="19"/>
          <w:vertAlign w:val="subscript"/>
          <w:lang w:eastAsia="ru-RU"/>
        </w:rPr>
        <w:t>4</w:t>
      </w:r>
      <w:r w:rsidRPr="00AB42CB">
        <w:rPr>
          <w:rFonts w:ascii="Arial" w:eastAsia="Times New Roman" w:hAnsi="Arial" w:cs="Arial"/>
          <w:b/>
          <w:bCs/>
          <w:i/>
          <w:iCs/>
          <w:color w:val="000000"/>
          <w:sz w:val="19"/>
          <w:szCs w:val="19"/>
          <w:lang w:eastAsia="ru-RU"/>
        </w:rPr>
        <w:t> - P</w:t>
      </w:r>
      <w:r w:rsidRPr="00AB42CB">
        <w:rPr>
          <w:rFonts w:ascii="Arial" w:eastAsia="Times New Roman" w:hAnsi="Arial" w:cs="Arial"/>
          <w:b/>
          <w:bCs/>
          <w:i/>
          <w:iCs/>
          <w:color w:val="000000"/>
          <w:sz w:val="19"/>
          <w:szCs w:val="19"/>
          <w:vertAlign w:val="subscript"/>
          <w:lang w:eastAsia="ru-RU"/>
        </w:rPr>
        <w:t>atm</w:t>
      </w:r>
      <w:r w:rsidRPr="00AB42CB">
        <w:rPr>
          <w:rFonts w:ascii="Arial" w:eastAsia="Times New Roman" w:hAnsi="Arial" w:cs="Arial"/>
          <w:b/>
          <w:bCs/>
          <w:i/>
          <w:iCs/>
          <w:color w:val="000000"/>
          <w:sz w:val="19"/>
          <w:szCs w:val="19"/>
          <w:lang w:eastAsia="ru-RU"/>
        </w:rPr>
        <w:t>)</w:t>
      </w:r>
      <w:r w:rsidRPr="00AB42CB">
        <w:rPr>
          <w:rFonts w:ascii="Arial" w:eastAsia="Times New Roman" w:hAnsi="Arial" w:cs="Arial"/>
          <w:b/>
          <w:bCs/>
          <w:color w:val="000000"/>
          <w:sz w:val="19"/>
          <w:szCs w:val="19"/>
          <w:lang w:eastAsia="ru-RU"/>
        </w:rPr>
        <w:t>  (15),</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P</w:t>
      </w:r>
      <w:r w:rsidRPr="00AB42CB">
        <w:rPr>
          <w:rFonts w:ascii="Arial" w:eastAsia="Times New Roman" w:hAnsi="Arial" w:cs="Arial"/>
          <w:b/>
          <w:bCs/>
          <w:color w:val="000000"/>
          <w:sz w:val="19"/>
          <w:szCs w:val="19"/>
          <w:vertAlign w:val="subscript"/>
          <w:lang w:eastAsia="ru-RU"/>
        </w:rPr>
        <w:t>4</w:t>
      </w:r>
      <w:r w:rsidRPr="00AB42CB">
        <w:rPr>
          <w:rFonts w:ascii="Arial" w:eastAsia="Times New Roman" w:hAnsi="Arial" w:cs="Arial"/>
          <w:color w:val="000000"/>
          <w:sz w:val="19"/>
          <w:szCs w:val="19"/>
          <w:lang w:eastAsia="ru-RU"/>
        </w:rPr>
        <w:t> - среднее давление природного газа в отрезке сети после отведения воздуха, в кгс/см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B</w:t>
      </w:r>
      <w:r w:rsidRPr="00AB42CB">
        <w:rPr>
          <w:rFonts w:ascii="Arial" w:eastAsia="Times New Roman" w:hAnsi="Arial" w:cs="Arial"/>
          <w:b/>
          <w:bCs/>
          <w:color w:val="000000"/>
          <w:sz w:val="19"/>
          <w:szCs w:val="19"/>
          <w:vertAlign w:val="subscript"/>
          <w:lang w:eastAsia="ru-RU"/>
        </w:rPr>
        <w:t>ap.</w:t>
      </w:r>
      <w:r w:rsidRPr="00AB42CB">
        <w:rPr>
          <w:rFonts w:ascii="Arial" w:eastAsia="Times New Roman" w:hAnsi="Arial" w:cs="Arial"/>
          <w:color w:val="000000"/>
          <w:sz w:val="19"/>
          <w:szCs w:val="19"/>
          <w:lang w:eastAsia="ru-RU"/>
        </w:rPr>
        <w:t> - объем природного газа, необходимый для функционирования командных приборов контрольно-измерительного оборудования, датчиков систем автоматики и телемеханики определяется по данным, указанным в технических паспортах, а при их отсутствии – по результатам экспериментальных замеров. Общий расход природного газа на функционирование вех командных приборов определяется по формуле: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val="en-US" w:eastAsia="ru-RU"/>
        </w:rPr>
      </w:pPr>
      <w:r w:rsidRPr="00AB42CB">
        <w:rPr>
          <w:rFonts w:ascii="Arial" w:eastAsia="Times New Roman" w:hAnsi="Arial" w:cs="Arial"/>
          <w:b/>
          <w:bCs/>
          <w:i/>
          <w:iCs/>
          <w:color w:val="000000"/>
          <w:sz w:val="19"/>
          <w:szCs w:val="19"/>
          <w:lang w:val="en-US" w:eastAsia="ru-RU"/>
        </w:rPr>
        <w:t>B</w:t>
      </w:r>
      <w:r w:rsidRPr="00AB42CB">
        <w:rPr>
          <w:rFonts w:ascii="Arial" w:eastAsia="Times New Roman" w:hAnsi="Arial" w:cs="Arial"/>
          <w:b/>
          <w:bCs/>
          <w:i/>
          <w:iCs/>
          <w:color w:val="000000"/>
          <w:sz w:val="19"/>
          <w:szCs w:val="19"/>
          <w:vertAlign w:val="subscript"/>
          <w:lang w:val="en-US" w:eastAsia="ru-RU"/>
        </w:rPr>
        <w:t>ap.</w:t>
      </w:r>
      <w:r w:rsidRPr="00AB42CB">
        <w:rPr>
          <w:rFonts w:ascii="Arial" w:eastAsia="Times New Roman" w:hAnsi="Arial" w:cs="Arial"/>
          <w:b/>
          <w:bCs/>
          <w:i/>
          <w:iCs/>
          <w:color w:val="000000"/>
          <w:sz w:val="19"/>
          <w:szCs w:val="19"/>
          <w:lang w:val="en-US" w:eastAsia="ru-RU"/>
        </w:rPr>
        <w:t> = q</w:t>
      </w:r>
      <w:r w:rsidRPr="00AB42CB">
        <w:rPr>
          <w:rFonts w:ascii="Arial" w:eastAsia="Times New Roman" w:hAnsi="Arial" w:cs="Arial"/>
          <w:b/>
          <w:bCs/>
          <w:i/>
          <w:iCs/>
          <w:color w:val="000000"/>
          <w:sz w:val="19"/>
          <w:szCs w:val="19"/>
          <w:vertAlign w:val="subscript"/>
          <w:lang w:val="en-US" w:eastAsia="ru-RU"/>
        </w:rPr>
        <w:t>op.</w:t>
      </w:r>
      <w:r w:rsidRPr="00AB42CB">
        <w:rPr>
          <w:rFonts w:ascii="Arial" w:eastAsia="Times New Roman" w:hAnsi="Arial" w:cs="Arial"/>
          <w:b/>
          <w:bCs/>
          <w:i/>
          <w:iCs/>
          <w:color w:val="000000"/>
          <w:sz w:val="19"/>
          <w:szCs w:val="19"/>
          <w:lang w:val="en-US" w:eastAsia="ru-RU"/>
        </w:rPr>
        <w:t> x n x t</w:t>
      </w:r>
      <w:r w:rsidRPr="00AB42CB">
        <w:rPr>
          <w:rFonts w:ascii="Arial" w:eastAsia="Times New Roman" w:hAnsi="Arial" w:cs="Arial"/>
          <w:b/>
          <w:bCs/>
          <w:color w:val="000000"/>
          <w:sz w:val="19"/>
          <w:szCs w:val="19"/>
          <w:lang w:val="en-US" w:eastAsia="ru-RU"/>
        </w:rPr>
        <w:t>  (16),</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q</w:t>
      </w:r>
      <w:r w:rsidRPr="00AB42CB">
        <w:rPr>
          <w:rFonts w:ascii="Arial" w:eastAsia="Times New Roman" w:hAnsi="Arial" w:cs="Arial"/>
          <w:b/>
          <w:bCs/>
          <w:color w:val="000000"/>
          <w:sz w:val="19"/>
          <w:szCs w:val="19"/>
          <w:vertAlign w:val="subscript"/>
          <w:lang w:eastAsia="ru-RU"/>
        </w:rPr>
        <w:t>op</w:t>
      </w:r>
      <w:r w:rsidRPr="00AB42CB">
        <w:rPr>
          <w:rFonts w:ascii="Arial" w:eastAsia="Times New Roman" w:hAnsi="Arial" w:cs="Arial"/>
          <w:color w:val="000000"/>
          <w:sz w:val="19"/>
          <w:szCs w:val="19"/>
          <w:lang w:eastAsia="ru-RU"/>
        </w:rPr>
        <w:t> - удельный расход природного газа по техническому паспорту соответствующего прибора,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/час;</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n</w:t>
      </w:r>
      <w:r w:rsidRPr="00AB42CB">
        <w:rPr>
          <w:rFonts w:ascii="Arial" w:eastAsia="Times New Roman" w:hAnsi="Arial" w:cs="Arial"/>
          <w:color w:val="000000"/>
          <w:sz w:val="19"/>
          <w:szCs w:val="19"/>
          <w:lang w:eastAsia="ru-RU"/>
        </w:rPr>
        <w:t> - число работающих приборов за квартал или год, единиц;</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t</w:t>
      </w:r>
      <w:r w:rsidRPr="00AB42CB">
        <w:rPr>
          <w:rFonts w:ascii="Arial" w:eastAsia="Times New Roman" w:hAnsi="Arial" w:cs="Arial"/>
          <w:color w:val="000000"/>
          <w:sz w:val="19"/>
          <w:szCs w:val="19"/>
          <w:lang w:eastAsia="ru-RU"/>
        </w:rPr>
        <w:t> - средняя продолжительность работы приборов за квартал или год, часов.</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3.2. Потери природного газа в передающих сетях прямо пропорциональны площади труб, давлению природного газа и обратно пропорциональны температуре природного газа, в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 Они определяются по формуле: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b/>
          <w:bCs/>
          <w:color w:val="000000"/>
          <w:sz w:val="19"/>
          <w:szCs w:val="19"/>
          <w:lang w:eastAsia="ru-RU"/>
        </w:rPr>
      </w:pPr>
      <w:r w:rsidRPr="00AB42CB">
        <w:rPr>
          <w:rFonts w:ascii="Arial" w:eastAsia="Times New Roman" w:hAnsi="Arial" w:cs="Arial"/>
          <w:b/>
          <w:bCs/>
          <w:i/>
          <w:iCs/>
          <w:color w:val="000000"/>
          <w:sz w:val="19"/>
          <w:szCs w:val="19"/>
          <w:lang w:eastAsia="ru-RU"/>
        </w:rPr>
        <w:t>V = 1113,5 x [(D</w:t>
      </w:r>
      <w:r w:rsidRPr="00AB42CB">
        <w:rPr>
          <w:rFonts w:ascii="Arial" w:eastAsia="Times New Roman" w:hAnsi="Arial" w:cs="Arial"/>
          <w:b/>
          <w:bCs/>
          <w:i/>
          <w:iCs/>
          <w:color w:val="000000"/>
          <w:sz w:val="19"/>
          <w:szCs w:val="19"/>
          <w:vertAlign w:val="superscript"/>
          <w:lang w:eastAsia="ru-RU"/>
        </w:rPr>
        <w:t>2</w:t>
      </w:r>
      <w:r w:rsidRPr="00AB42CB">
        <w:rPr>
          <w:rFonts w:ascii="Arial" w:eastAsia="Times New Roman" w:hAnsi="Arial" w:cs="Arial"/>
          <w:b/>
          <w:bCs/>
          <w:i/>
          <w:iCs/>
          <w:color w:val="000000"/>
          <w:sz w:val="19"/>
          <w:szCs w:val="19"/>
          <w:vertAlign w:val="subscript"/>
          <w:lang w:eastAsia="ru-RU"/>
        </w:rPr>
        <w:t>m</w:t>
      </w:r>
      <w:r w:rsidRPr="00AB42CB">
        <w:rPr>
          <w:rFonts w:ascii="Arial" w:eastAsia="Times New Roman" w:hAnsi="Arial" w:cs="Arial"/>
          <w:b/>
          <w:bCs/>
          <w:i/>
          <w:iCs/>
          <w:color w:val="000000"/>
          <w:sz w:val="19"/>
          <w:szCs w:val="19"/>
          <w:lang w:eastAsia="ru-RU"/>
        </w:rPr>
        <w:t> x L x P</w:t>
      </w:r>
      <w:r w:rsidRPr="00AB42CB">
        <w:rPr>
          <w:rFonts w:ascii="Arial" w:eastAsia="Times New Roman" w:hAnsi="Arial" w:cs="Arial"/>
          <w:b/>
          <w:bCs/>
          <w:i/>
          <w:iCs/>
          <w:color w:val="000000"/>
          <w:sz w:val="19"/>
          <w:szCs w:val="19"/>
          <w:vertAlign w:val="subscript"/>
          <w:lang w:eastAsia="ru-RU"/>
        </w:rPr>
        <w:t>m</w:t>
      </w:r>
      <w:r w:rsidRPr="00AB42CB">
        <w:rPr>
          <w:rFonts w:ascii="Arial" w:eastAsia="Times New Roman" w:hAnsi="Arial" w:cs="Arial"/>
          <w:b/>
          <w:bCs/>
          <w:i/>
          <w:iCs/>
          <w:color w:val="000000"/>
          <w:sz w:val="19"/>
          <w:szCs w:val="19"/>
          <w:lang w:eastAsia="ru-RU"/>
        </w:rPr>
        <w:t>) / (T</w:t>
      </w:r>
      <w:r w:rsidRPr="00AB42CB">
        <w:rPr>
          <w:rFonts w:ascii="Arial" w:eastAsia="Times New Roman" w:hAnsi="Arial" w:cs="Arial"/>
          <w:b/>
          <w:bCs/>
          <w:i/>
          <w:iCs/>
          <w:color w:val="000000"/>
          <w:sz w:val="19"/>
          <w:szCs w:val="19"/>
          <w:vertAlign w:val="subscript"/>
          <w:lang w:eastAsia="ru-RU"/>
        </w:rPr>
        <w:t>m</w:t>
      </w:r>
      <w:r w:rsidRPr="00AB42CB">
        <w:rPr>
          <w:rFonts w:ascii="Arial" w:eastAsia="Times New Roman" w:hAnsi="Arial" w:cs="Arial"/>
          <w:b/>
          <w:bCs/>
          <w:i/>
          <w:iCs/>
          <w:color w:val="000000"/>
          <w:sz w:val="19"/>
          <w:szCs w:val="19"/>
          <w:lang w:eastAsia="ru-RU"/>
        </w:rPr>
        <w:t> x Z</w:t>
      </w:r>
      <w:r w:rsidRPr="00AB42CB">
        <w:rPr>
          <w:rFonts w:ascii="Arial" w:eastAsia="Times New Roman" w:hAnsi="Arial" w:cs="Arial"/>
          <w:b/>
          <w:bCs/>
          <w:i/>
          <w:iCs/>
          <w:color w:val="000000"/>
          <w:sz w:val="19"/>
          <w:szCs w:val="19"/>
          <w:vertAlign w:val="subscript"/>
          <w:lang w:eastAsia="ru-RU"/>
        </w:rPr>
        <w:t>m</w:t>
      </w:r>
      <w:r w:rsidRPr="00AB42CB">
        <w:rPr>
          <w:rFonts w:ascii="Arial" w:eastAsia="Times New Roman" w:hAnsi="Arial" w:cs="Arial"/>
          <w:b/>
          <w:bCs/>
          <w:i/>
          <w:iCs/>
          <w:color w:val="000000"/>
          <w:sz w:val="19"/>
          <w:szCs w:val="19"/>
          <w:lang w:eastAsia="ru-RU"/>
        </w:rPr>
        <w:t>)] x t</w:t>
      </w:r>
      <w:r w:rsidRPr="00AB42CB">
        <w:rPr>
          <w:rFonts w:ascii="Arial" w:eastAsia="Times New Roman" w:hAnsi="Arial" w:cs="Arial"/>
          <w:b/>
          <w:bCs/>
          <w:color w:val="000000"/>
          <w:sz w:val="19"/>
          <w:szCs w:val="19"/>
          <w:lang w:eastAsia="ru-RU"/>
        </w:rPr>
        <w:t> (17),</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где: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1113,5</w:t>
      </w:r>
      <w:r w:rsidRPr="00AB42CB">
        <w:rPr>
          <w:rFonts w:ascii="Arial" w:eastAsia="Times New Roman" w:hAnsi="Arial" w:cs="Arial"/>
          <w:color w:val="000000"/>
          <w:sz w:val="19"/>
          <w:szCs w:val="19"/>
          <w:lang w:eastAsia="ru-RU"/>
        </w:rPr>
        <w:t> - коэффициент, учитывающий единицы измерения входящих в формулу параметров;</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D</w:t>
      </w:r>
      <w:r w:rsidRPr="00AB42CB">
        <w:rPr>
          <w:rFonts w:ascii="Arial" w:eastAsia="Times New Roman" w:hAnsi="Arial" w:cs="Arial"/>
          <w:b/>
          <w:bCs/>
          <w:color w:val="000000"/>
          <w:sz w:val="19"/>
          <w:szCs w:val="19"/>
          <w:vertAlign w:val="subscript"/>
          <w:lang w:eastAsia="ru-RU"/>
        </w:rPr>
        <w:t>m</w:t>
      </w:r>
      <w:r w:rsidRPr="00AB42CB">
        <w:rPr>
          <w:rFonts w:ascii="Arial" w:eastAsia="Times New Roman" w:hAnsi="Arial" w:cs="Arial"/>
          <w:color w:val="000000"/>
          <w:sz w:val="19"/>
          <w:szCs w:val="19"/>
          <w:lang w:eastAsia="ru-RU"/>
        </w:rPr>
        <w:t> - средний диаметр отрезка сети природного газа, 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L</w:t>
      </w:r>
      <w:r w:rsidRPr="00AB42CB">
        <w:rPr>
          <w:rFonts w:ascii="Arial" w:eastAsia="Times New Roman" w:hAnsi="Arial" w:cs="Arial"/>
          <w:color w:val="000000"/>
          <w:sz w:val="19"/>
          <w:szCs w:val="19"/>
          <w:lang w:eastAsia="ru-RU"/>
        </w:rPr>
        <w:t> - протяженность отрезка сети природного газа, км;</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P</w:t>
      </w:r>
      <w:r w:rsidRPr="00AB42CB">
        <w:rPr>
          <w:rFonts w:ascii="Arial" w:eastAsia="Times New Roman" w:hAnsi="Arial" w:cs="Arial"/>
          <w:b/>
          <w:bCs/>
          <w:color w:val="000000"/>
          <w:sz w:val="19"/>
          <w:szCs w:val="19"/>
          <w:vertAlign w:val="subscript"/>
          <w:lang w:eastAsia="ru-RU"/>
        </w:rPr>
        <w:t>m</w:t>
      </w:r>
      <w:r w:rsidRPr="00AB42CB">
        <w:rPr>
          <w:rFonts w:ascii="Arial" w:eastAsia="Times New Roman" w:hAnsi="Arial" w:cs="Arial"/>
          <w:color w:val="000000"/>
          <w:sz w:val="19"/>
          <w:szCs w:val="19"/>
          <w:lang w:eastAsia="ru-RU"/>
        </w:rPr>
        <w:t> и </w:t>
      </w:r>
      <w:r w:rsidRPr="00AB42CB">
        <w:rPr>
          <w:rFonts w:ascii="Arial" w:eastAsia="Times New Roman" w:hAnsi="Arial" w:cs="Arial"/>
          <w:b/>
          <w:bCs/>
          <w:color w:val="000000"/>
          <w:sz w:val="19"/>
          <w:szCs w:val="19"/>
          <w:lang w:eastAsia="ru-RU"/>
        </w:rPr>
        <w:t>T</w:t>
      </w:r>
      <w:r w:rsidRPr="00AB42CB">
        <w:rPr>
          <w:rFonts w:ascii="Arial" w:eastAsia="Times New Roman" w:hAnsi="Arial" w:cs="Arial"/>
          <w:b/>
          <w:bCs/>
          <w:color w:val="000000"/>
          <w:sz w:val="19"/>
          <w:szCs w:val="19"/>
          <w:vertAlign w:val="subscript"/>
          <w:lang w:eastAsia="ru-RU"/>
        </w:rPr>
        <w:t>m</w:t>
      </w:r>
      <w:r w:rsidRPr="00AB42CB">
        <w:rPr>
          <w:rFonts w:ascii="Arial" w:eastAsia="Times New Roman" w:hAnsi="Arial" w:cs="Arial"/>
          <w:color w:val="000000"/>
          <w:sz w:val="19"/>
          <w:szCs w:val="19"/>
          <w:lang w:eastAsia="ru-RU"/>
        </w:rPr>
        <w:t> - среднее давление и средняя температура природного газа за соответствующий период документирования, кгс/см</w:t>
      </w:r>
      <w:r w:rsidRPr="00AB42CB">
        <w:rPr>
          <w:rFonts w:ascii="Arial" w:eastAsia="Times New Roman" w:hAnsi="Arial" w:cs="Arial"/>
          <w:color w:val="000000"/>
          <w:sz w:val="19"/>
          <w:szCs w:val="19"/>
          <w:vertAlign w:val="superscript"/>
          <w:lang w:eastAsia="ru-RU"/>
        </w:rPr>
        <w:t>2</w:t>
      </w:r>
      <w:r w:rsidRPr="00AB42CB">
        <w:rPr>
          <w:rFonts w:ascii="Arial" w:eastAsia="Times New Roman" w:hAnsi="Arial" w:cs="Arial"/>
          <w:color w:val="000000"/>
          <w:sz w:val="19"/>
          <w:szCs w:val="19"/>
          <w:lang w:eastAsia="ru-RU"/>
        </w:rPr>
        <w:t> и </w:t>
      </w:r>
      <w:r w:rsidRPr="00AB42CB">
        <w:rPr>
          <w:rFonts w:ascii="Arial" w:eastAsia="Times New Roman" w:hAnsi="Arial" w:cs="Arial"/>
          <w:color w:val="000000"/>
          <w:sz w:val="19"/>
          <w:szCs w:val="19"/>
          <w:vertAlign w:val="superscript"/>
          <w:lang w:eastAsia="ru-RU"/>
        </w:rPr>
        <w:t>o</w:t>
      </w:r>
      <w:r w:rsidRPr="00AB42CB">
        <w:rPr>
          <w:rFonts w:ascii="Arial" w:eastAsia="Times New Roman" w:hAnsi="Arial" w:cs="Arial"/>
          <w:color w:val="000000"/>
          <w:sz w:val="19"/>
          <w:szCs w:val="19"/>
          <w:lang w:eastAsia="ru-RU"/>
        </w:rPr>
        <w:t>K, соответственно;</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Z</w:t>
      </w:r>
      <w:r w:rsidRPr="00AB42CB">
        <w:rPr>
          <w:rFonts w:ascii="Arial" w:eastAsia="Times New Roman" w:hAnsi="Arial" w:cs="Arial"/>
          <w:b/>
          <w:bCs/>
          <w:color w:val="000000"/>
          <w:sz w:val="19"/>
          <w:szCs w:val="19"/>
          <w:vertAlign w:val="subscript"/>
          <w:lang w:eastAsia="ru-RU"/>
        </w:rPr>
        <w:t>m</w:t>
      </w:r>
      <w:r w:rsidRPr="00AB42CB">
        <w:rPr>
          <w:rFonts w:ascii="Arial" w:eastAsia="Times New Roman" w:hAnsi="Arial" w:cs="Arial"/>
          <w:color w:val="000000"/>
          <w:sz w:val="19"/>
          <w:szCs w:val="19"/>
          <w:lang w:eastAsia="ru-RU"/>
        </w:rPr>
        <w:t> - средний коэффициент сжимаемости, согласно формуле GERC-91MOD колеблется в зависимости от Pm, Tm и химического состава природного газа. Zm может использоваться ОПС из базы данных вычислителей дебита в точках измерения природного газа в коммерческих целях;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t</w:t>
      </w:r>
      <w:r w:rsidRPr="00AB42CB">
        <w:rPr>
          <w:rFonts w:ascii="Arial" w:eastAsia="Times New Roman" w:hAnsi="Arial" w:cs="Arial"/>
          <w:color w:val="000000"/>
          <w:sz w:val="19"/>
          <w:szCs w:val="19"/>
          <w:lang w:eastAsia="ru-RU"/>
        </w:rPr>
        <w:t> - продолжительность работы отрезка сети природного газа, дней.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4.</w:t>
      </w:r>
      <w:r w:rsidRPr="00AB42CB">
        <w:rPr>
          <w:rFonts w:ascii="Arial" w:eastAsia="Times New Roman" w:hAnsi="Arial" w:cs="Arial"/>
          <w:color w:val="000000"/>
          <w:sz w:val="19"/>
          <w:szCs w:val="19"/>
          <w:lang w:eastAsia="ru-RU"/>
        </w:rPr>
        <w:t> Технологические расходы и потери природного газа, определяемые ОПС в соответствии с требованиями пунктов 1-3, ежемесячно или по договоренности сторон, суммируются с объемом природного газа, зарегистрированным (рассчитанным) оборудованием для измерения природного газа в коммерческих целях и представляются поставщику для фактурирования. Они полностью оплачиваются небытовым потребителем, что должно быть указано в обязательном порядке в договоре на поставку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w:t>
      </w:r>
      <w:r w:rsidRPr="00AB42CB">
        <w:rPr>
          <w:rFonts w:ascii="Arial" w:eastAsia="Times New Roman" w:hAnsi="Arial" w:cs="Arial"/>
          <w:color w:val="000000"/>
          <w:sz w:val="19"/>
          <w:szCs w:val="19"/>
          <w:lang w:eastAsia="ru-RU"/>
        </w:rPr>
        <w:t> Все технические характеристики газовой установки небытового потребителя, для которой рассчитываются предусмотренные настоящим приложением технологические расходы и потери природного газа, вносятся ОПС и небытовым потребителем в Техническое соглашение, заключенное в соответствии с частью (21) пункта 71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5</w:t>
      </w:r>
      <w:r w:rsidRPr="00AB42CB">
        <w:rPr>
          <w:rFonts w:ascii="Arial" w:eastAsia="Times New Roman" w:hAnsi="Arial" w:cs="Arial"/>
          <w:i/>
          <w:iCs/>
          <w:color w:val="663300"/>
          <w:sz w:val="17"/>
          <w:szCs w:val="17"/>
          <w:vertAlign w:val="superscript"/>
          <w:lang w:eastAsia="ru-RU"/>
        </w:rPr>
        <w:t>2</w:t>
      </w:r>
      <w:r w:rsidRPr="00AB42CB">
        <w:rPr>
          <w:rFonts w:ascii="Arial" w:eastAsia="Times New Roman" w:hAnsi="Arial" w:cs="Arial"/>
          <w:i/>
          <w:iCs/>
          <w:color w:val="663300"/>
          <w:sz w:val="17"/>
          <w:szCs w:val="17"/>
          <w:lang w:eastAsia="ru-RU"/>
        </w:rPr>
        <w:t> введено </w:t>
      </w:r>
      <w:hyperlink r:id="rId43" w:tgtFrame="_blank" w:history="1">
        <w:r w:rsidRPr="00AB42CB">
          <w:rPr>
            <w:rFonts w:ascii="Arial" w:eastAsia="Times New Roman" w:hAnsi="Arial" w:cs="Arial"/>
            <w:i/>
            <w:iCs/>
            <w:color w:val="000080"/>
            <w:sz w:val="17"/>
            <w:lang w:eastAsia="ru-RU"/>
          </w:rPr>
          <w:t>Пост. НАРЭ N 8 от 13.01.2023</w:t>
        </w:r>
      </w:hyperlink>
      <w:r w:rsidRPr="00AB42CB">
        <w:rPr>
          <w:rFonts w:ascii="Arial" w:eastAsia="Times New Roman" w:hAnsi="Arial" w:cs="Arial"/>
          <w:i/>
          <w:iCs/>
          <w:color w:val="663300"/>
          <w:sz w:val="17"/>
          <w:szCs w:val="17"/>
          <w:lang w:eastAsia="ru-RU"/>
        </w:rPr>
        <w:t>, в силу 03.02.2023]</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Приложение № 5</w:t>
      </w:r>
      <w:r w:rsidRPr="00AB42CB">
        <w:rPr>
          <w:rFonts w:ascii="Arial" w:eastAsia="Times New Roman" w:hAnsi="Arial" w:cs="Arial"/>
          <w:color w:val="000000"/>
          <w:sz w:val="19"/>
          <w:szCs w:val="19"/>
          <w:vertAlign w:val="superscript"/>
          <w:lang w:eastAsia="ru-RU"/>
        </w:rPr>
        <w:t>3</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к Положению о подключении к сетям природного газа</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и предоставлении услуг по передаче и распределению</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природного газа, утвержденному Постановлением</w:t>
      </w:r>
    </w:p>
    <w:p w:rsidR="00AB42CB" w:rsidRPr="00AB42CB" w:rsidRDefault="00AB42CB" w:rsidP="00AB42CB">
      <w:pPr>
        <w:spacing w:after="0" w:line="240" w:lineRule="auto"/>
        <w:jc w:val="right"/>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НАРЭ № 112/2019</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ПОРЯДОК РАСЧЕТА</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технологических расходов и потерь природного газа в газовой</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установке небытового потребителя, подключенной</w:t>
      </w:r>
    </w:p>
    <w:p w:rsidR="00AB42CB" w:rsidRPr="00AB42CB" w:rsidRDefault="00AB42CB" w:rsidP="00AB42CB">
      <w:pPr>
        <w:spacing w:after="0" w:line="240" w:lineRule="auto"/>
        <w:jc w:val="center"/>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к распределительной сети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1.</w:t>
      </w:r>
      <w:r w:rsidRPr="00AB42CB">
        <w:rPr>
          <w:rFonts w:ascii="Arial" w:eastAsia="Times New Roman" w:hAnsi="Arial" w:cs="Arial"/>
          <w:color w:val="000000"/>
          <w:sz w:val="19"/>
          <w:szCs w:val="19"/>
          <w:lang w:eastAsia="ru-RU"/>
        </w:rPr>
        <w:t> Для определения технологических расходов и потерь природного газа в газовой установке небытового потребителя, подключенной к распределительной сети природного газа, ОРС использует объемы удельных нормативных потерь, вызванные негерметичностью элементов распределительных сетей.</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2.</w:t>
      </w:r>
      <w:r w:rsidRPr="00AB42CB">
        <w:rPr>
          <w:rFonts w:ascii="Arial" w:eastAsia="Times New Roman" w:hAnsi="Arial" w:cs="Arial"/>
          <w:color w:val="000000"/>
          <w:sz w:val="19"/>
          <w:szCs w:val="19"/>
          <w:lang w:eastAsia="ru-RU"/>
        </w:rPr>
        <w:t> При определении этих расходов и потерь природного газа, газовой установкой небытового потребителя будет считаться отрезок сети, связывающий уличную распределительную сеть природного газа или сеть, расположенную на территории, непосредственно соседствующей с данным небытовым потребителем, и до первого соединения перед оборудованием для измерения природного газа в коммерческих целях.</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3.</w:t>
      </w:r>
      <w:r w:rsidRPr="00AB42CB">
        <w:rPr>
          <w:rFonts w:ascii="Arial" w:eastAsia="Times New Roman" w:hAnsi="Arial" w:cs="Arial"/>
          <w:color w:val="000000"/>
          <w:sz w:val="19"/>
          <w:szCs w:val="19"/>
          <w:lang w:eastAsia="ru-RU"/>
        </w:rPr>
        <w:t> ОРС определяет следующие технологические расходы и потери природного газа в газовой установке небытового потребителя: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a) вызванные негерметичностью сетей и оборудования станции</w:t>
      </w:r>
      <w:r w:rsidRPr="00AB42CB">
        <w:rPr>
          <w:rFonts w:ascii="Arial" w:eastAsia="Times New Roman" w:hAnsi="Arial" w:cs="Arial"/>
          <w:b/>
          <w:bCs/>
          <w:color w:val="000000"/>
          <w:sz w:val="19"/>
          <w:szCs w:val="19"/>
          <w:lang w:eastAsia="ru-RU"/>
        </w:rPr>
        <w:t>/</w:t>
      </w:r>
      <w:r w:rsidRPr="00AB42CB">
        <w:rPr>
          <w:rFonts w:ascii="Arial" w:eastAsia="Times New Roman" w:hAnsi="Arial" w:cs="Arial"/>
          <w:color w:val="000000"/>
          <w:sz w:val="19"/>
          <w:szCs w:val="19"/>
          <w:lang w:eastAsia="ru-RU"/>
        </w:rPr>
        <w:t> газорегуляторных пунктов шкафного типа (ГРП/ШГРП), согласно объемам удельных нормативных потерь, указанным в Таблице 1.</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4000" w:type="pct"/>
        <w:jc w:val="center"/>
        <w:tblCellMar>
          <w:left w:w="0" w:type="dxa"/>
          <w:right w:w="0" w:type="dxa"/>
        </w:tblCellMar>
        <w:tblLook w:val="04A0"/>
      </w:tblPr>
      <w:tblGrid>
        <w:gridCol w:w="1063"/>
        <w:gridCol w:w="1077"/>
        <w:gridCol w:w="1081"/>
        <w:gridCol w:w="1080"/>
        <w:gridCol w:w="1081"/>
        <w:gridCol w:w="1087"/>
        <w:gridCol w:w="1092"/>
      </w:tblGrid>
      <w:tr w:rsidR="00AB42CB" w:rsidRPr="00AB42CB" w:rsidTr="00AB42CB">
        <w:trPr>
          <w:jc w:val="center"/>
        </w:trPr>
        <w:tc>
          <w:tcPr>
            <w:tcW w:w="0" w:type="auto"/>
            <w:gridSpan w:val="7"/>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Таблица 1</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Объем удельных нормативных потерь природного газа</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для оборудования станции/ газорегуляторного пункта</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шкафного типа, вызванных негерметичностью</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сетей и оборудования, на единицу, м³/24 часа.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I группы с расходом до 10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II группы с расходом от 10 до 120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III группы с расходом от 120 до 400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IV группы с расходом от 400 до 900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V группы с расходом от 900 до 2000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VI группы с расходом от 2000 до 10000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VII группы с расходом от 10000 до 100000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0,00686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0,77667</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1,44310</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1,50487</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1,88325</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2,27576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3,84762</w:t>
            </w:r>
          </w:p>
        </w:tc>
      </w:tr>
      <w:tr w:rsidR="00AB42CB" w:rsidRPr="00AB42CB" w:rsidTr="00AB42CB">
        <w:trPr>
          <w:jc w:val="center"/>
        </w:trPr>
        <w:tc>
          <w:tcPr>
            <w:tcW w:w="0" w:type="auto"/>
            <w:gridSpan w:val="7"/>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xml:space="preserve"> Для максимально точного определения нормативных потерь природного газа, вызванных негерметичностью сетей и оборудования ГРП/ШГРП, отнесение ГРП и ШГРП к группам осуществляется, исходя из </w:t>
            </w:r>
            <w:r w:rsidRPr="00AB42CB">
              <w:rPr>
                <w:rFonts w:ascii="Times New Roman" w:eastAsia="Times New Roman" w:hAnsi="Times New Roman" w:cs="Times New Roman"/>
                <w:lang w:eastAsia="ru-RU"/>
              </w:rPr>
              <w:lastRenderedPageBreak/>
              <w:t>дебита природного газа через регулятор. По уровням давления ГРП/ШГРП распределяются по давлению природного газа на входе в них, в соответствии с техническими проектами.</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b) - в целях проведения работ по ремонту и техническому обслуживанию на ГРП/ШГРП, без настройки его оборудования – 16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/год;</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в целях продувки оборудования ГРП/ШГРП при его настройке со сбросом природного газа в атмосферу – 85 м</w:t>
      </w:r>
      <w:r w:rsidRPr="00AB42CB">
        <w:rPr>
          <w:rFonts w:ascii="Arial" w:eastAsia="Times New Roman" w:hAnsi="Arial" w:cs="Arial"/>
          <w:color w:val="000000"/>
          <w:sz w:val="19"/>
          <w:szCs w:val="19"/>
          <w:vertAlign w:val="superscript"/>
          <w:lang w:eastAsia="ru-RU"/>
        </w:rPr>
        <w:t>3</w:t>
      </w:r>
      <w:r w:rsidRPr="00AB42CB">
        <w:rPr>
          <w:rFonts w:ascii="Arial" w:eastAsia="Times New Roman" w:hAnsi="Arial" w:cs="Arial"/>
          <w:color w:val="000000"/>
          <w:sz w:val="19"/>
          <w:szCs w:val="19"/>
          <w:lang w:eastAsia="ru-RU"/>
        </w:rPr>
        <w:t>/год.</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c) потери при срабатывании предохранительных сбросных клапанов (ПСК) на ГРП/ШГРП учитываются объемы удельных нормативных потерь природного газа от срабатывания ПСК на ГРП, ШГРП согласно Таблице 2.</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4000" w:type="pct"/>
        <w:jc w:val="center"/>
        <w:tblCellMar>
          <w:left w:w="0" w:type="dxa"/>
          <w:right w:w="0" w:type="dxa"/>
        </w:tblCellMar>
        <w:tblLook w:val="04A0"/>
      </w:tblPr>
      <w:tblGrid>
        <w:gridCol w:w="1057"/>
        <w:gridCol w:w="1077"/>
        <w:gridCol w:w="1080"/>
        <w:gridCol w:w="1080"/>
        <w:gridCol w:w="1080"/>
        <w:gridCol w:w="1085"/>
        <w:gridCol w:w="1102"/>
      </w:tblGrid>
      <w:tr w:rsidR="00AB42CB" w:rsidRPr="00AB42CB" w:rsidTr="00AB42CB">
        <w:trPr>
          <w:jc w:val="center"/>
        </w:trPr>
        <w:tc>
          <w:tcPr>
            <w:tcW w:w="0" w:type="auto"/>
            <w:gridSpan w:val="7"/>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Таблица 2</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Объем удельных нормативных потерь природного газа,</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вызванных срабатыванием ПСК, на единицу, м³/год</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Для I группы с расходом до 10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Для II группы с расходом от 10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 до 120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Для III группы с расходом от 120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 до 400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Для IV группы с расходом от 400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 до 900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Для V группы с расходом от 900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 до 2000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Для VI группы с расходом от 2000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 до 10000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Для VII группы с расходом от 10000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 до 100000 м</w:t>
            </w:r>
            <w:r w:rsidRPr="00AB42CB">
              <w:rPr>
                <w:rFonts w:ascii="Times New Roman" w:eastAsia="Times New Roman" w:hAnsi="Times New Roman" w:cs="Times New Roman"/>
                <w:b/>
                <w:bCs/>
                <w:vertAlign w:val="superscript"/>
                <w:lang w:eastAsia="ru-RU"/>
              </w:rPr>
              <w:t>3</w:t>
            </w:r>
            <w:r w:rsidRPr="00AB42CB">
              <w:rPr>
                <w:rFonts w:ascii="Times New Roman" w:eastAsia="Times New Roman" w:hAnsi="Times New Roman" w:cs="Times New Roman"/>
                <w:b/>
                <w:bCs/>
                <w:lang w:eastAsia="ru-RU"/>
              </w:rPr>
              <w:t>/час</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0,09765</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1,69154</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7,38484</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16,36556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63,53870</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10,83579</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151,39540</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d) из-за негерметичности внешних сетей природного газа устанавливаются объемы удельных нормативных потерь природного газа согласно Таблице 3.</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4000" w:type="pct"/>
        <w:jc w:val="center"/>
        <w:tblCellMar>
          <w:left w:w="0" w:type="dxa"/>
          <w:right w:w="0" w:type="dxa"/>
        </w:tblCellMar>
        <w:tblLook w:val="04A0"/>
      </w:tblPr>
      <w:tblGrid>
        <w:gridCol w:w="3204"/>
        <w:gridCol w:w="2272"/>
        <w:gridCol w:w="2085"/>
      </w:tblGrid>
      <w:tr w:rsidR="00AB42CB" w:rsidRPr="00AB42CB" w:rsidTr="00AB42CB">
        <w:trPr>
          <w:jc w:val="center"/>
        </w:trPr>
        <w:tc>
          <w:tcPr>
            <w:tcW w:w="0" w:type="auto"/>
            <w:gridSpan w:val="3"/>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Таблица 3</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Объем удельных нормативных потерь природного газа, возникающих</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в результате негерметичности внешних распределительных</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сетей природного газа, на 1 м</w:t>
            </w:r>
            <w:r w:rsidRPr="00AB42CB">
              <w:rPr>
                <w:rFonts w:ascii="Times New Roman" w:eastAsia="Times New Roman" w:hAnsi="Times New Roman" w:cs="Times New Roman"/>
                <w:b/>
                <w:bCs/>
                <w:vertAlign w:val="superscript"/>
                <w:lang w:eastAsia="ru-RU"/>
              </w:rPr>
              <w:t>2</w:t>
            </w:r>
            <w:r w:rsidRPr="00AB42CB">
              <w:rPr>
                <w:rFonts w:ascii="Times New Roman" w:eastAsia="Times New Roman" w:hAnsi="Times New Roman" w:cs="Times New Roman"/>
                <w:b/>
                <w:bCs/>
                <w:lang w:eastAsia="ru-RU"/>
              </w:rPr>
              <w:t> площади сети, м³/24 часа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Высокого давления I категории (от 0,6 до 1,2 МПа включительно)</w:t>
            </w:r>
            <w:r w:rsidRPr="00AB42CB">
              <w:rPr>
                <w:rFonts w:ascii="Times New Roman" w:eastAsia="Times New Roman" w:hAnsi="Times New Roman" w:cs="Times New Roman"/>
                <w:b/>
                <w:bCs/>
                <w:lang w:eastAsia="ru-RU"/>
              </w:rPr>
              <w:br/>
              <w:t>и II категории (от 0,3 до 0,6 МПа включительно)</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Среднего давления</w:t>
            </w:r>
            <w:r w:rsidRPr="00AB42CB">
              <w:rPr>
                <w:rFonts w:ascii="Times New Roman" w:eastAsia="Times New Roman" w:hAnsi="Times New Roman" w:cs="Times New Roman"/>
                <w:b/>
                <w:bCs/>
                <w:lang w:eastAsia="ru-RU"/>
              </w:rPr>
              <w:br/>
              <w:t>(от 0,005 до 0,3 МПа включительно)</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Низкого давления</w:t>
            </w:r>
            <w:r w:rsidRPr="00AB42CB">
              <w:rPr>
                <w:rFonts w:ascii="Times New Roman" w:eastAsia="Times New Roman" w:hAnsi="Times New Roman" w:cs="Times New Roman"/>
                <w:b/>
                <w:bCs/>
                <w:lang w:eastAsia="ru-RU"/>
              </w:rPr>
              <w:br/>
              <w:t>(до 0,005 МПа включительно)</w:t>
            </w:r>
          </w:p>
        </w:tc>
      </w:tr>
      <w:tr w:rsidR="00AB42CB" w:rsidRPr="00AB42CB" w:rsidTr="00AB42CB">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0,00546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0,00430</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0,00192</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e) при продувке внешних сетей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для сетей природного газа низкого давления – </w:t>
      </w:r>
      <w:r w:rsidRPr="00AB42CB">
        <w:rPr>
          <w:rFonts w:ascii="Arial" w:eastAsia="Times New Roman" w:hAnsi="Arial" w:cs="Arial"/>
          <w:b/>
          <w:bCs/>
          <w:color w:val="000000"/>
          <w:sz w:val="19"/>
          <w:szCs w:val="19"/>
          <w:lang w:eastAsia="ru-RU"/>
        </w:rPr>
        <w:t>1,3 × 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где </w:t>
      </w:r>
      <w:r w:rsidRPr="00AB42CB">
        <w:rPr>
          <w:rFonts w:ascii="Arial" w:eastAsia="Times New Roman" w:hAnsi="Arial" w:cs="Arial"/>
          <w:b/>
          <w:bCs/>
          <w:color w:val="000000"/>
          <w:sz w:val="19"/>
          <w:szCs w:val="19"/>
          <w:lang w:eastAsia="ru-RU"/>
        </w:rPr>
        <w:t>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 это объем сети природного газа, запланированной для продувки;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для сетей природного газа среднего давления – </w:t>
      </w:r>
      <w:r w:rsidRPr="00AB42CB">
        <w:rPr>
          <w:rFonts w:ascii="Arial" w:eastAsia="Times New Roman" w:hAnsi="Arial" w:cs="Arial"/>
          <w:b/>
          <w:bCs/>
          <w:color w:val="000000"/>
          <w:sz w:val="19"/>
          <w:szCs w:val="19"/>
          <w:lang w:eastAsia="ru-RU"/>
        </w:rPr>
        <w:t>5,1 × 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где </w:t>
      </w:r>
      <w:r w:rsidRPr="00AB42CB">
        <w:rPr>
          <w:rFonts w:ascii="Arial" w:eastAsia="Times New Roman" w:hAnsi="Arial" w:cs="Arial"/>
          <w:b/>
          <w:bCs/>
          <w:color w:val="000000"/>
          <w:sz w:val="19"/>
          <w:szCs w:val="19"/>
          <w:lang w:eastAsia="ru-RU"/>
        </w:rPr>
        <w:t>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 это объем сети природного газа, запланированной для продувки;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для сетей природного газа высокого давления обеих категорий – </w:t>
      </w:r>
      <w:r w:rsidRPr="00AB42CB">
        <w:rPr>
          <w:rFonts w:ascii="Arial" w:eastAsia="Times New Roman" w:hAnsi="Arial" w:cs="Arial"/>
          <w:b/>
          <w:bCs/>
          <w:color w:val="000000"/>
          <w:sz w:val="19"/>
          <w:szCs w:val="19"/>
          <w:lang w:eastAsia="ru-RU"/>
        </w:rPr>
        <w:t>8,8 × 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где </w:t>
      </w:r>
      <w:r w:rsidRPr="00AB42CB">
        <w:rPr>
          <w:rFonts w:ascii="Arial" w:eastAsia="Times New Roman" w:hAnsi="Arial" w:cs="Arial"/>
          <w:b/>
          <w:bCs/>
          <w:color w:val="000000"/>
          <w:sz w:val="19"/>
          <w:szCs w:val="19"/>
          <w:lang w:eastAsia="ru-RU"/>
        </w:rPr>
        <w:t>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 это объем сети природного газа, запланированной для продувки.</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f) при ремонте и техническом обслуживании сетей природного газа</w:t>
      </w:r>
      <w:r w:rsidRPr="00AB42CB">
        <w:rPr>
          <w:rFonts w:ascii="Arial" w:eastAsia="Times New Roman" w:hAnsi="Arial" w:cs="Arial"/>
          <w:b/>
          <w:bCs/>
          <w:color w:val="000000"/>
          <w:sz w:val="19"/>
          <w:szCs w:val="19"/>
          <w:lang w:eastAsia="ru-RU"/>
        </w:rPr>
        <w:t>:</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для сетей природного газа низкого давления – </w:t>
      </w:r>
      <w:r w:rsidRPr="00AB42CB">
        <w:rPr>
          <w:rFonts w:ascii="Arial" w:eastAsia="Times New Roman" w:hAnsi="Arial" w:cs="Arial"/>
          <w:b/>
          <w:bCs/>
          <w:color w:val="000000"/>
          <w:sz w:val="19"/>
          <w:szCs w:val="19"/>
          <w:lang w:eastAsia="ru-RU"/>
        </w:rPr>
        <w:t>0,5 × 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где </w:t>
      </w:r>
      <w:r w:rsidRPr="00AB42CB">
        <w:rPr>
          <w:rFonts w:ascii="Arial" w:eastAsia="Times New Roman" w:hAnsi="Arial" w:cs="Arial"/>
          <w:b/>
          <w:bCs/>
          <w:color w:val="000000"/>
          <w:sz w:val="19"/>
          <w:szCs w:val="19"/>
          <w:lang w:eastAsia="ru-RU"/>
        </w:rPr>
        <w:t>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 это объем сети природного газа, находящейся на ремонте;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для сетей природного газа среднего давления – </w:t>
      </w:r>
      <w:r w:rsidRPr="00AB42CB">
        <w:rPr>
          <w:rFonts w:ascii="Arial" w:eastAsia="Times New Roman" w:hAnsi="Arial" w:cs="Arial"/>
          <w:b/>
          <w:bCs/>
          <w:color w:val="000000"/>
          <w:sz w:val="19"/>
          <w:szCs w:val="19"/>
          <w:lang w:eastAsia="ru-RU"/>
        </w:rPr>
        <w:t>0,3 × 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где </w:t>
      </w:r>
      <w:r w:rsidRPr="00AB42CB">
        <w:rPr>
          <w:rFonts w:ascii="Arial" w:eastAsia="Times New Roman" w:hAnsi="Arial" w:cs="Arial"/>
          <w:b/>
          <w:bCs/>
          <w:color w:val="000000"/>
          <w:sz w:val="19"/>
          <w:szCs w:val="19"/>
          <w:lang w:eastAsia="ru-RU"/>
        </w:rPr>
        <w:t>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 это объем сети природного газа, находящейся на ремонте;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для сетей природного газа высокого давления обеих категорий – </w:t>
      </w:r>
      <w:r w:rsidRPr="00AB42CB">
        <w:rPr>
          <w:rFonts w:ascii="Arial" w:eastAsia="Times New Roman" w:hAnsi="Arial" w:cs="Arial"/>
          <w:b/>
          <w:bCs/>
          <w:color w:val="000000"/>
          <w:sz w:val="19"/>
          <w:szCs w:val="19"/>
          <w:lang w:eastAsia="ru-RU"/>
        </w:rPr>
        <w:t>0,1 × 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где </w:t>
      </w:r>
      <w:r w:rsidRPr="00AB42CB">
        <w:rPr>
          <w:rFonts w:ascii="Arial" w:eastAsia="Times New Roman" w:hAnsi="Arial" w:cs="Arial"/>
          <w:b/>
          <w:bCs/>
          <w:color w:val="000000"/>
          <w:sz w:val="19"/>
          <w:szCs w:val="19"/>
          <w:lang w:eastAsia="ru-RU"/>
        </w:rPr>
        <w:t>V</w:t>
      </w:r>
      <w:r w:rsidRPr="00AB42CB">
        <w:rPr>
          <w:rFonts w:ascii="Arial" w:eastAsia="Times New Roman" w:hAnsi="Arial" w:cs="Arial"/>
          <w:b/>
          <w:bCs/>
          <w:color w:val="000000"/>
          <w:sz w:val="19"/>
          <w:szCs w:val="19"/>
          <w:vertAlign w:val="subscript"/>
          <w:lang w:eastAsia="ru-RU"/>
        </w:rPr>
        <w:t>REŢ</w:t>
      </w:r>
      <w:r w:rsidRPr="00AB42CB">
        <w:rPr>
          <w:rFonts w:ascii="Arial" w:eastAsia="Times New Roman" w:hAnsi="Arial" w:cs="Arial"/>
          <w:color w:val="000000"/>
          <w:sz w:val="19"/>
          <w:szCs w:val="19"/>
          <w:lang w:eastAsia="ru-RU"/>
        </w:rPr>
        <w:t> - это объем сети природного газа, находящейся на ремонте.</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g) технологический расход природного газа на отопление помещений ГРП/ШГРП, зарегистрированный измерительным оборудованием, специально установленным для учета этого расхода природного газа, если это оборудование установлено до измерительного оборудования, установленного в пункте 2.</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lastRenderedPageBreak/>
        <w:t>4.</w:t>
      </w:r>
      <w:r w:rsidRPr="00AB42CB">
        <w:rPr>
          <w:rFonts w:ascii="Arial" w:eastAsia="Times New Roman" w:hAnsi="Arial" w:cs="Arial"/>
          <w:color w:val="000000"/>
          <w:sz w:val="19"/>
          <w:szCs w:val="19"/>
          <w:lang w:eastAsia="ru-RU"/>
        </w:rPr>
        <w:t> Технологические расходы и потери природного газа, определяемые ОРС согласно положениям пунктов 1-3, ежемесячно или по договоренности сторон, суммируется с объемом природного газа, зарегистрированным (рассчитанным) оборудованием для измерения природного газа в коммерческих целях, и представляются поставщику для фактурирования. Они полностью оплачиваются небытовым потребителем, что должно быть указано в обязательном порядке в договоре на поставку природного газа.</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b/>
          <w:bCs/>
          <w:color w:val="000000"/>
          <w:sz w:val="19"/>
          <w:szCs w:val="19"/>
          <w:lang w:eastAsia="ru-RU"/>
        </w:rPr>
        <w:t>5.</w:t>
      </w:r>
      <w:r w:rsidRPr="00AB42CB">
        <w:rPr>
          <w:rFonts w:ascii="Arial" w:eastAsia="Times New Roman" w:hAnsi="Arial" w:cs="Arial"/>
          <w:color w:val="000000"/>
          <w:sz w:val="19"/>
          <w:szCs w:val="19"/>
          <w:lang w:eastAsia="ru-RU"/>
        </w:rPr>
        <w:t> Все технические характеристики газовой установки небытового потребителя, для которой рассчитываются предусмотренные настоящим приложением технологические расходы и потери природного газа, вносятся ОРС и небытовым потребителем в Техническое соглашение, заключенное в соответствии с частью (21) пункта 71 настоящего Положения.</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5</w:t>
      </w:r>
      <w:r w:rsidRPr="00AB42CB">
        <w:rPr>
          <w:rFonts w:ascii="Arial" w:eastAsia="Times New Roman" w:hAnsi="Arial" w:cs="Arial"/>
          <w:i/>
          <w:iCs/>
          <w:color w:val="663300"/>
          <w:sz w:val="17"/>
          <w:szCs w:val="17"/>
          <w:vertAlign w:val="superscript"/>
          <w:lang w:eastAsia="ru-RU"/>
        </w:rPr>
        <w:t>3</w:t>
      </w:r>
      <w:r w:rsidRPr="00AB42CB">
        <w:rPr>
          <w:rFonts w:ascii="Arial" w:eastAsia="Times New Roman" w:hAnsi="Arial" w:cs="Arial"/>
          <w:i/>
          <w:iCs/>
          <w:color w:val="663300"/>
          <w:sz w:val="17"/>
          <w:szCs w:val="17"/>
          <w:lang w:eastAsia="ru-RU"/>
        </w:rPr>
        <w:t> введено </w:t>
      </w:r>
      <w:hyperlink r:id="rId44" w:tgtFrame="_blank" w:history="1">
        <w:r w:rsidRPr="00AB42CB">
          <w:rPr>
            <w:rFonts w:ascii="Arial" w:eastAsia="Times New Roman" w:hAnsi="Arial" w:cs="Arial"/>
            <w:i/>
            <w:iCs/>
            <w:color w:val="000080"/>
            <w:sz w:val="17"/>
            <w:lang w:eastAsia="ru-RU"/>
          </w:rPr>
          <w:t>Пост. НАРЭ N 8 от 13.01.2023</w:t>
        </w:r>
      </w:hyperlink>
      <w:r w:rsidRPr="00AB42CB">
        <w:rPr>
          <w:rFonts w:ascii="Arial" w:eastAsia="Times New Roman" w:hAnsi="Arial" w:cs="Arial"/>
          <w:i/>
          <w:iCs/>
          <w:color w:val="663300"/>
          <w:sz w:val="17"/>
          <w:szCs w:val="17"/>
          <w:lang w:eastAsia="ru-RU"/>
        </w:rPr>
        <w:t>, в силу 03.02.2023]</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9451"/>
      </w:tblGrid>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6</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ОБЯЗАТЕЛЬНЫЕ УСЛОВИЯ</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договора на распределение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 Предмет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Предметом настоящего договора является предоставление услуг по распределению природного газа, с определением совокупности видов деятельности и операций, проводимых Оператором распределительной системы (OSD) для поставки природного газа (в единицах энергии/объема) по распределительным сетям природного газа конечному потребителю Пользователю системы (далее Поставщик) или распределение природного газа по газораспределительным сетям, точкам коммерческого учета, указанным в приложении к договору, и передача их Поставщику, другим ОРС для доставки конечным потребителям Поставщика.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 Общие условия услуг по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2.1 Распределение природного газа осуществляется (из коммерческих точек распределения/получения) от входа в газораспределительную сеть до места потребления, установленного Поставщика или до точек коммерческого учета, указанного Поставщиком, в условиях, предусмотренных настоящим договором.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2.2 Информация о договорном количестве (выраженном в кWч/день), а также Список мест потребления точкам коммерческого учета приведены в приложениях № 1 и № 2 к договору.</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 Условия оплаты.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3.1 Поставщик оплачивает ОПС стоимость предоставленной услуги по распределению природного газа, рассчитанную на основе действующего тарифа на услуги по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3.2 Выписка счета-фактуры на стоимость услуг по распределению природного газа осуществляется на основе объемов природного газа, поставленных OSD, выражаемых в единицах энергии/объема.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3.3. Стоимость услуги по распределению природного газа определяется ОРС на основании действующих тарифов, утвержденных НАРЭ, и количества распределенного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3.4 Оплата стоимости услуг по распределению природного газа производится в течение 15 календарных дней со дня выписки счета-фактуры OSD. Оплата считается выполненной со дня поступления денежных средств на расчетный счет OSD.</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3.5 Если срок оплаты совпадает с нерабочим днем, срок считается достигнутым на следующий рабочий день.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3.6 В случае неоплаты, до указанного в счете-фактуре предельного срока, стоимости предоставленных услуг по распределению, Поставщик выплачивает OSD пеню в соответствии с законодательством, в размере ________, от суммы задолженности, за каждый день просрочки, начиная с первого дня после предельного срока оплаты счета-фактуры и до даты осуществления платежа.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lastRenderedPageBreak/>
              <w:t>4. Измерение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Измерение объема природного газа производится непрерывно, в точке </w:t>
            </w:r>
            <w:hyperlink r:id="rId45" w:tgtFrame="_blank" w:history="1">
              <w:r w:rsidRPr="00AB42CB">
                <w:rPr>
                  <w:rFonts w:ascii="Times New Roman" w:eastAsia="Times New Roman" w:hAnsi="Times New Roman" w:cs="Times New Roman"/>
                  <w:color w:val="000080"/>
                  <w:lang w:eastAsia="ru-RU"/>
                </w:rPr>
                <w:t>поставки, с помощью измерительного оборудования, с соблюдением условий, предусмотренных действующими правилами Положении о порядке измерения природного газа в коммерческих целях, утвержденном Постановлением Административного совета Агентства № 385 от 12 августа 2010 г.</w:t>
              </w:r>
            </w:hyperlink>
            <w:r w:rsidRPr="00AB42CB">
              <w:rPr>
                <w:rFonts w:ascii="Times New Roman" w:eastAsia="Times New Roman" w:hAnsi="Times New Roman" w:cs="Times New Roman"/>
                <w:lang w:eastAsia="ru-RU"/>
              </w:rPr>
              <w:t>, измерительным оборудованием, указанным в разрешении на подключение и в договоре на поставку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Права и обязанности OSD.</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5. OSD имеет следующие права: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5.1 получать стоимость предоставленных услуг по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5.2 выставлять счет Поставщику за стоимость предоставленных услуг в соответствии с утвержденными тарифами;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5.3 определить потребление природного газа с целью выставления счетов в соответствии со среднесуточным потреблением в обстоятельствах, предусмотренных Положением о поставке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5.4 ограничивать, прерывать и возобновлять поставку природного газа согласно условиям Положения о подключении к сетям природного газа и предоставлении услуг по передаче и распределению природного газа (в дальнейшем - Положение о подключении).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5.5 отключать газоиспользующие установки конечных потребителей в случаях, предусмотренных в Положение о подключении к сетям природного газа и предоставление услуг по передаче и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5.6 другие права, предусмотренные в Положение о подключении к сетям природного газа и предоставлении услуг по передаче и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6. OSD выполняет следующие обязанности: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6.1 поставлять Поставщику, на каждое место потребления, объем природного газа согласно Приложению, к настоящему договору</w:t>
            </w:r>
            <w:r w:rsidRPr="00AB42CB">
              <w:rPr>
                <w:rFonts w:ascii="Times New Roman" w:eastAsia="Times New Roman" w:hAnsi="Times New Roman" w:cs="Times New Roman"/>
                <w:b/>
                <w:bCs/>
                <w:lang w:eastAsia="ru-RU"/>
              </w:rPr>
              <w:t>,</w:t>
            </w:r>
            <w:r w:rsidRPr="00AB42CB">
              <w:rPr>
                <w:rFonts w:ascii="Times New Roman" w:eastAsia="Times New Roman" w:hAnsi="Times New Roman" w:cs="Times New Roman"/>
                <w:lang w:eastAsia="ru-RU"/>
              </w:rPr>
              <w:t> в условиях надежности и качества, в соответствии с действующими правилами;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6.2 ежемесячно выставлять счет-фактуру Поставщику на стоимость предоставленных услуг по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6.3 ежемесячно снимать показания измерительного оборудования, установленного в местах потребления конечных потребителей, и представлять Поставщику соответствующие данные для их внесения в счет-фактуру, до _________ /числа/.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6.4 уведомлять Поставщика о намечаемом запланированном ограничении или прерывании поставки природного газа и его продолжительности/случаях ограничения или прерывания поставки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6.5 обеспечивать параметры расхода и давления распределяемого природного газа, в соответствии с условиями настоящего контракта;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6.6 прерывать или ограничивать предоставление услуг по распределению природного газа, по письменному требованию Поставщика, с соблюдением действующих законных требований; в этом случае Поставщик уточняет место потребления, по которому он требует произвести ограничение/прерывание предоставления услуг по распределению.</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6.7 обеспечивать параметры качества распределяемого природного газа, установленные в стандартах качества, утвержденных национальным органом стандартизации;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6.8 соблюдать показатели качества услуг по распределению природного газа, изложенные в Положении о качестве услуг по передаче и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6.9 разрешать Поставщику доступ к измерительному оборудованию, используемому для расчетов, для снятия его показаний, в соответствии с действующими правилами;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6.10 отвечать на/рассматривать жалобы Поставщику сроки, предусмотренные действующим законодательством;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6.11 обеспечить периодическую метрологическую поверку измерительного оборудования природного газа, в сроки, указанные в официальном списке средств измерений, подлежащих государственному метрологическому контролю;</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6.12 другие обязательства в соответствии с Положением о подключении к сетям природного газа и предоставлении услуг по передаче и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Права и обязанности Поставщика: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lastRenderedPageBreak/>
              <w:t>7.</w:t>
            </w:r>
            <w:r w:rsidRPr="00AB42CB">
              <w:rPr>
                <w:rFonts w:ascii="Times New Roman" w:eastAsia="Times New Roman" w:hAnsi="Times New Roman" w:cs="Times New Roman"/>
                <w:lang w:eastAsia="ru-RU"/>
              </w:rPr>
              <w:t> Поставщик имеет следующие права: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7.1 получать доступ, согласно условиям закона, к измерительным устройствам, установленным на собственной территории OSD, в присутствии его уполномоченного персонала;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7.2 обоснованно возражать на данные об распределяемых распределителем объемах природного газа, выражаемых в единицах энергии и измеряемых в месте потребления, установленном настоящим договором;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7.3 требовать от OSD прерывания распределения природного газа, путем направления ему письменного уведомления не менее чем за пять календарных дней до даты прерывания, уточняя при этом и дату возобновления услуги по распределению;</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8.</w:t>
            </w:r>
            <w:r w:rsidRPr="00AB42CB">
              <w:rPr>
                <w:rFonts w:ascii="Times New Roman" w:eastAsia="Times New Roman" w:hAnsi="Times New Roman" w:cs="Times New Roman"/>
                <w:lang w:eastAsia="ru-RU"/>
              </w:rPr>
              <w:t> Поставщик выполняет следующие обязанности: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8.1 оплачивать, в полном объеме и в срок, стоимость предоставленных услуг по распределению;</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8.2 обеспечить распределение количества природного газа (выраженного в единицах энергии) в точках входа в систему распределения в соответствии с положениями о качестве распределенного качества природного газа, изложенными в стандартах качества, утвержденных национальный орган по стандартизации;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8.3 информировать OSD, в течении 15 календарных дней до начала месяца поставки, об объемах природного газа, в единицах энергии, которые он должен распределять, в пределах договорной мощности, согласно графику распределения;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8.4 требовать от OSD прерывания распределения природного газа, если прерывание связано с безопасной работой установок;</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Срок действия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9.</w:t>
            </w:r>
            <w:r w:rsidRPr="00AB42CB">
              <w:rPr>
                <w:rFonts w:ascii="Times New Roman" w:eastAsia="Times New Roman" w:hAnsi="Times New Roman" w:cs="Times New Roman"/>
                <w:lang w:eastAsia="ru-RU"/>
              </w:rPr>
              <w:t> Настоящий договор заключается на срок до 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Прекращение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10.</w:t>
            </w:r>
            <w:r w:rsidRPr="00AB42CB">
              <w:rPr>
                <w:rFonts w:ascii="Times New Roman" w:eastAsia="Times New Roman" w:hAnsi="Times New Roman" w:cs="Times New Roman"/>
                <w:lang w:eastAsia="ru-RU"/>
              </w:rPr>
              <w:t> Настоящий договор прекращает действовать в следующих случаях:</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по истечении срока действия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по соглашению сторон;</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в случае невыполнения одного из требований о доступе к услугам по распределению в системе OSD, предусмотренных Положением о подключении к сетям природного газа и предоставлении услуг по передаче и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путем расторжения в одностороннем порядке, в случае невыполнения договорных обязательств, с уведомлением другой стороны за тридцать календарных дней до даты расторжения;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 в результате OSD форс-мажорного случая, согласно договору.</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11.</w:t>
            </w:r>
            <w:r w:rsidRPr="00AB42CB">
              <w:rPr>
                <w:rFonts w:ascii="Times New Roman" w:eastAsia="Times New Roman" w:hAnsi="Times New Roman" w:cs="Times New Roman"/>
                <w:lang w:eastAsia="ru-RU"/>
              </w:rPr>
              <w:t> Настоящий Договор вступает в силу после подписания приложения № 1 к Договору (информация о договорном количестве и периоде поставки природного газа), приложения № 2 (Список мест потребления) и приложения № 2</w:t>
            </w:r>
            <w:r w:rsidRPr="00AB42CB">
              <w:rPr>
                <w:rFonts w:ascii="Times New Roman" w:eastAsia="Times New Roman" w:hAnsi="Times New Roman" w:cs="Times New Roman"/>
                <w:vertAlign w:val="superscript"/>
                <w:lang w:eastAsia="ru-RU"/>
              </w:rPr>
              <w:t>1</w:t>
            </w:r>
            <w:r w:rsidRPr="00AB42CB">
              <w:rPr>
                <w:rFonts w:ascii="Times New Roman" w:eastAsia="Times New Roman" w:hAnsi="Times New Roman" w:cs="Times New Roman"/>
                <w:lang w:eastAsia="ru-RU"/>
              </w:rPr>
              <w:t> (точки коммерческого учета поставки/отбора и оператора смежной системы.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12.</w:t>
            </w:r>
            <w:r w:rsidRPr="00AB42CB">
              <w:rPr>
                <w:rFonts w:ascii="Times New Roman" w:eastAsia="Times New Roman" w:hAnsi="Times New Roman" w:cs="Times New Roman"/>
                <w:lang w:eastAsia="ru-RU"/>
              </w:rPr>
              <w:t> Приложения к договору:</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a) приложение № 1 Договорное количество и срок поставки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b) приложение № 2 Список мест потребления;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b</w:t>
            </w:r>
            <w:r w:rsidRPr="00AB42CB">
              <w:rPr>
                <w:rFonts w:ascii="Times New Roman" w:eastAsia="Times New Roman" w:hAnsi="Times New Roman" w:cs="Times New Roman"/>
                <w:vertAlign w:val="superscript"/>
                <w:lang w:eastAsia="ru-RU"/>
              </w:rPr>
              <w:t>1</w:t>
            </w:r>
            <w:r w:rsidRPr="00AB42CB">
              <w:rPr>
                <w:rFonts w:ascii="Times New Roman" w:eastAsia="Times New Roman" w:hAnsi="Times New Roman" w:cs="Times New Roman"/>
                <w:lang w:eastAsia="ru-RU"/>
              </w:rPr>
              <w:t>) Приложение № 2</w:t>
            </w:r>
            <w:r w:rsidRPr="00AB42CB">
              <w:rPr>
                <w:rFonts w:ascii="Times New Roman" w:eastAsia="Times New Roman" w:hAnsi="Times New Roman" w:cs="Times New Roman"/>
                <w:vertAlign w:val="superscript"/>
                <w:lang w:eastAsia="ru-RU"/>
              </w:rPr>
              <w:t>1</w:t>
            </w:r>
            <w:r w:rsidRPr="00AB42CB">
              <w:rPr>
                <w:rFonts w:ascii="Times New Roman" w:eastAsia="Times New Roman" w:hAnsi="Times New Roman" w:cs="Times New Roman"/>
                <w:lang w:eastAsia="ru-RU"/>
              </w:rPr>
              <w:t> "Точки коммерческого учета поставки/отбора и смежный системный оператор.</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c) приложение № 3 Список лиц, уполномоченных вести переговоры по режиму распределения природного газа и подписывать акты приема-передачи, номера телефонов соответствующих лиц;</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d) приложение № 4 Документы, подтверждающие полномочия представительства (доверенность/выписка из Государственного реестра юридических лиц, полученные не позднее чем за один месяц до даты заключения договора; в том числе полномочия на совершение сделок.</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6 изменено </w:t>
      </w:r>
      <w:hyperlink r:id="rId46" w:tgtFrame="_blank" w:history="1">
        <w:r w:rsidRPr="00AB42CB">
          <w:rPr>
            <w:rFonts w:ascii="Arial" w:eastAsia="Times New Roman" w:hAnsi="Arial" w:cs="Arial"/>
            <w:i/>
            <w:iCs/>
            <w:color w:val="000080"/>
            <w:sz w:val="17"/>
            <w:lang w:eastAsia="ru-RU"/>
          </w:rPr>
          <w:t>Пост.НАРЭ N 328 от 20.06.2025</w:t>
        </w:r>
      </w:hyperlink>
      <w:r w:rsidRPr="00AB42CB">
        <w:rPr>
          <w:rFonts w:ascii="Arial" w:eastAsia="Times New Roman" w:hAnsi="Arial" w:cs="Arial"/>
          <w:i/>
          <w:iCs/>
          <w:color w:val="663300"/>
          <w:sz w:val="17"/>
          <w:szCs w:val="17"/>
          <w:lang w:eastAsia="ru-RU"/>
        </w:rPr>
        <w:t>, в силу 24.06.2025]</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6 изменено </w:t>
      </w:r>
      <w:hyperlink r:id="rId47" w:tgtFrame="_blank" w:history="1">
        <w:r w:rsidRPr="00AB42CB">
          <w:rPr>
            <w:rFonts w:ascii="Arial" w:eastAsia="Times New Roman" w:hAnsi="Arial" w:cs="Arial"/>
            <w:i/>
            <w:iCs/>
            <w:color w:val="000080"/>
            <w:sz w:val="17"/>
            <w:lang w:eastAsia="ru-RU"/>
          </w:rPr>
          <w:t>Пост.НАРЭ N 673 от 16.08.2022</w:t>
        </w:r>
      </w:hyperlink>
      <w:r w:rsidRPr="00AB42CB">
        <w:rPr>
          <w:rFonts w:ascii="Arial" w:eastAsia="Times New Roman" w:hAnsi="Arial" w:cs="Arial"/>
          <w:i/>
          <w:iCs/>
          <w:color w:val="663300"/>
          <w:sz w:val="17"/>
          <w:szCs w:val="17"/>
          <w:lang w:eastAsia="ru-RU"/>
        </w:rPr>
        <w:t>, в силу 26.09.2022]</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6 изменено </w:t>
      </w:r>
      <w:hyperlink r:id="rId48"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9451"/>
      </w:tblGrid>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6</w:t>
            </w:r>
            <w:r w:rsidRPr="00AB42CB">
              <w:rPr>
                <w:rFonts w:ascii="Times New Roman" w:eastAsia="Times New Roman" w:hAnsi="Times New Roman" w:cs="Times New Roman"/>
                <w:vertAlign w:val="superscript"/>
                <w:lang w:eastAsia="ru-RU"/>
              </w:rPr>
              <w:t>1</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к Положению о подключении к сетям природного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газа и предоставлении услуг по передаче</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19.04.2019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Заявление</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о заключении договора на оказание услуги по</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 передаче / распределение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Настоящим, _______________________________ запрашивает заключение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(полное наименование заявителя)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договора на оказание услуги по передаче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Контактные данные: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Фамилия / Имя /директора (администратора): 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Юридический адрес 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Банковские реквизиты 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Телефон 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Электронный адрес 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Приложения к договору на оказание услуги по передаче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резервная мощность для каждого пункта входа/выхода и период оказания услуги по передаче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уникальный идентификационный код, зарегистрированный в Реестре участников оптового рынка энергии Агентства (для пользователей системы - резидентов);</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В случае транзита международных пользователей системы представляется информация о типе и номере лицензии, выданной компетентными органами стран-резидентов;</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документы, подтверждающие полномочия по представлению, выписка из Государственного реестра юридических лиц, полученная не позднее чем за один месяц до даты заключения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заявление о присвоении кода ЕИК/ грузоотправителя – кода получателя услуги по передаче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Приложения к Договору на оказание услуг по распределению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договорное количество и период поставки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перечень мест потребления;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точки коммерческого учета при передаче/приеме и смежный системный оператор;</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список лиц, уполномоченных на согласование схемы распределения природного газа и подписание актов приема-передачи, номера телефонов.</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 документы, подтверждающие полномочия представителя, выписка из Государственного реестра юридических лиц, полученная не позднее, чем за один месяц до даты заключения Договора;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 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(дата)              (подпись)</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6</w:t>
      </w:r>
      <w:r w:rsidRPr="00AB42CB">
        <w:rPr>
          <w:rFonts w:ascii="Arial" w:eastAsia="Times New Roman" w:hAnsi="Arial" w:cs="Arial"/>
          <w:i/>
          <w:iCs/>
          <w:color w:val="663300"/>
          <w:sz w:val="17"/>
          <w:szCs w:val="17"/>
          <w:vertAlign w:val="superscript"/>
          <w:lang w:eastAsia="ru-RU"/>
        </w:rPr>
        <w:t>1</w:t>
      </w:r>
      <w:r w:rsidRPr="00AB42CB">
        <w:rPr>
          <w:rFonts w:ascii="Arial" w:eastAsia="Times New Roman" w:hAnsi="Arial" w:cs="Arial"/>
          <w:i/>
          <w:iCs/>
          <w:color w:val="663300"/>
          <w:sz w:val="17"/>
          <w:szCs w:val="17"/>
          <w:lang w:eastAsia="ru-RU"/>
        </w:rPr>
        <w:t> изменено </w:t>
      </w:r>
      <w:hyperlink r:id="rId49" w:tgtFrame="_blank" w:history="1">
        <w:r w:rsidRPr="00AB42CB">
          <w:rPr>
            <w:rFonts w:ascii="Arial" w:eastAsia="Times New Roman" w:hAnsi="Arial" w:cs="Arial"/>
            <w:i/>
            <w:iCs/>
            <w:color w:val="000080"/>
            <w:sz w:val="17"/>
            <w:lang w:eastAsia="ru-RU"/>
          </w:rPr>
          <w:t>Пост.НАРЭ N 328 от 20.06.2025</w:t>
        </w:r>
      </w:hyperlink>
      <w:r w:rsidRPr="00AB42CB">
        <w:rPr>
          <w:rFonts w:ascii="Arial" w:eastAsia="Times New Roman" w:hAnsi="Arial" w:cs="Arial"/>
          <w:i/>
          <w:iCs/>
          <w:color w:val="663300"/>
          <w:sz w:val="17"/>
          <w:szCs w:val="17"/>
          <w:lang w:eastAsia="ru-RU"/>
        </w:rPr>
        <w:t>, в силу 24.06.2025]</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6</w:t>
      </w:r>
      <w:r w:rsidRPr="00AB42CB">
        <w:rPr>
          <w:rFonts w:ascii="Arial" w:eastAsia="Times New Roman" w:hAnsi="Arial" w:cs="Arial"/>
          <w:i/>
          <w:iCs/>
          <w:color w:val="663300"/>
          <w:sz w:val="17"/>
          <w:szCs w:val="17"/>
          <w:vertAlign w:val="superscript"/>
          <w:lang w:eastAsia="ru-RU"/>
        </w:rPr>
        <w:t>1</w:t>
      </w:r>
      <w:r w:rsidRPr="00AB42CB">
        <w:rPr>
          <w:rFonts w:ascii="Arial" w:eastAsia="Times New Roman" w:hAnsi="Arial" w:cs="Arial"/>
          <w:i/>
          <w:iCs/>
          <w:color w:val="663300"/>
          <w:sz w:val="17"/>
          <w:szCs w:val="17"/>
          <w:lang w:eastAsia="ru-RU"/>
        </w:rPr>
        <w:t> введено </w:t>
      </w:r>
      <w:hyperlink r:id="rId50"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9451"/>
      </w:tblGrid>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7</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lastRenderedPageBreak/>
              <w:t>/ наименование системного оператора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АКТ ВЫЯВЛЕНИЯ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вмешательство конечного потребителя в работу измерительного оборудования, которое привело к не учету или к неполному учету потребления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потребления природного газа в обход измерительного оборудования;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неразрешенного подключения приборов и газовых установок природного газа к сети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 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Составлен /число/ _____________________________________ время 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Конечный потребитель:___________________________________________________________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 места потребления: 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Категория потребителя: бытовой, небытовой (подчеркнуть).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Договор № 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w:t>
            </w:r>
            <w:r w:rsidRPr="00AB42CB">
              <w:rPr>
                <w:rFonts w:ascii="Times New Roman" w:eastAsia="Times New Roman" w:hAnsi="Times New Roman" w:cs="Times New Roman"/>
                <w:lang w:eastAsia="ru-RU"/>
              </w:rPr>
              <w:t> Тип (номер) измерительного оборудования: 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w:t>
            </w:r>
            <w:r w:rsidRPr="00AB42CB">
              <w:rPr>
                <w:rFonts w:ascii="Times New Roman" w:eastAsia="Times New Roman" w:hAnsi="Times New Roman" w:cs="Times New Roman"/>
                <w:lang w:eastAsia="ru-RU"/>
              </w:rPr>
              <w:t> Показания измерительного оборудования на день проверки: 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w:t>
            </w:r>
            <w:r w:rsidRPr="00AB42CB">
              <w:rPr>
                <w:rFonts w:ascii="Times New Roman" w:eastAsia="Times New Roman" w:hAnsi="Times New Roman" w:cs="Times New Roman"/>
                <w:lang w:eastAsia="ru-RU"/>
              </w:rPr>
              <w:t> № пломбы учетного механизма измерительного оборудования ________/нарушена (да/нет):</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4.</w:t>
            </w:r>
            <w:r w:rsidRPr="00AB42CB">
              <w:rPr>
                <w:rFonts w:ascii="Times New Roman" w:eastAsia="Times New Roman" w:hAnsi="Times New Roman" w:cs="Times New Roman"/>
                <w:lang w:eastAsia="ru-RU"/>
              </w:rPr>
              <w:t> № пломбы от крана до счетчика ____________________/ нарушена (да/нет): 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5.</w:t>
            </w:r>
            <w:r w:rsidRPr="00AB42CB">
              <w:rPr>
                <w:rFonts w:ascii="Times New Roman" w:eastAsia="Times New Roman" w:hAnsi="Times New Roman" w:cs="Times New Roman"/>
                <w:lang w:eastAsia="ru-RU"/>
              </w:rPr>
              <w:t> № пломбы на стыке измерительного оборудования с сетью природного газа ________/ нарушена (да/нет): 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6.</w:t>
            </w:r>
            <w:r w:rsidRPr="00AB42CB">
              <w:rPr>
                <w:rFonts w:ascii="Times New Roman" w:eastAsia="Times New Roman" w:hAnsi="Times New Roman" w:cs="Times New Roman"/>
                <w:lang w:eastAsia="ru-RU"/>
              </w:rPr>
              <w:t> На день составления Акта подключены к сети природного газа следующие газоиспользующие приборы: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7. Выявленные нарушения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Способ действия конечного потребителя, который привел к не учету или неполному учету потребляемых объемов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Объяснения конечного потребителя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9. Выводы</w:t>
            </w:r>
            <w:r w:rsidRPr="00AB42CB">
              <w:rPr>
                <w:rFonts w:ascii="Times New Roman" w:eastAsia="Times New Roman" w:hAnsi="Times New Roman" w:cs="Times New Roman"/>
                <w:lang w:eastAsia="ru-RU"/>
              </w:rPr>
              <w:t>:</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w:t>
            </w:r>
            <w:r w:rsidRPr="00AB42CB">
              <w:rPr>
                <w:rFonts w:ascii="Times New Roman" w:eastAsia="Times New Roman" w:hAnsi="Times New Roman" w:cs="Times New Roman"/>
                <w:lang w:eastAsia="ru-RU"/>
              </w:rPr>
              <w:lastRenderedPageBreak/>
              <w:t>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Конечному потребителю запрещается подключение установок</w:t>
            </w:r>
            <w:r w:rsidRPr="00AB42CB">
              <w:rPr>
                <w:rFonts w:ascii="Times New Roman" w:eastAsia="Times New Roman" w:hAnsi="Times New Roman" w:cs="Times New Roman"/>
                <w:lang w:eastAsia="ru-RU"/>
              </w:rPr>
              <w:t> природного газа </w:t>
            </w:r>
            <w:r w:rsidRPr="00AB42CB">
              <w:rPr>
                <w:rFonts w:ascii="Times New Roman" w:eastAsia="Times New Roman" w:hAnsi="Times New Roman" w:cs="Times New Roman"/>
                <w:b/>
                <w:bCs/>
                <w:lang w:eastAsia="ru-RU"/>
              </w:rPr>
              <w:t>к сети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Конечный потребитель или представитель конечного потребителя отказался (</w:t>
            </w:r>
            <w:r w:rsidRPr="00AB42CB">
              <w:rPr>
                <w:rFonts w:ascii="Times New Roman" w:eastAsia="Times New Roman" w:hAnsi="Times New Roman" w:cs="Times New Roman"/>
                <w:u w:val="single"/>
                <w:lang w:eastAsia="ru-RU"/>
              </w:rPr>
              <w:t>подчеркнуть</w:t>
            </w:r>
            <w:r w:rsidRPr="00AB42CB">
              <w:rPr>
                <w:rFonts w:ascii="Times New Roman" w:eastAsia="Times New Roman" w:hAnsi="Times New Roman" w:cs="Times New Roman"/>
                <w:lang w:eastAsia="ru-RU"/>
              </w:rPr>
              <w:t>, при необходимости) подписать Акт и получить экземпляр Акта.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Причины отказа 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В случае отказа конечного потребителя присутствовать при проверке, подписать или получить Акт, поставщик направляет Акт по почте с уведомлением.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 __________________20____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(число, месяц, год)</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Персонал системного оператора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Свидетели (при наличии)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Конечный потребитель или его представитель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Акт составляется в двух экземплярах, по одному для каждой из сторон и подписывается сторонами.</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9451"/>
      </w:tblGrid>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8</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АКТ</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 немотивированном отказе предоставить персоналу системного</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оператора доступ к измерительному оборудованию</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 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наименование системного оператора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Составлен /число/ _________ время _________ персоналом ____________________________</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(наименование системного оператора)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который потребовал доступ к измерительному оборудованию в целях проверки и снятия текущих показаний.</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Конечный потребитель:___________________________________________________________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 места потребления: 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Категория конечного потребителя: бытовой, небытовой (подчеркнуть).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Договор № 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Отказал персоналу системного оператора в доступе к измерительному оборудованию по следующим причинам: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Объяснения конечного потребителя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Конечный потребитель был проинформирован, что в соответствии с Положением о подключении к сети природного газа и предоставлении услуг по передаче и распределению природного газа, персонал системного оператора имеет право доступа к измерительному оборудованию, расположенному на территории конечного потребителя. Если конечный потребитель немотивированно не разрешает доступ персоналу системного оператора, который предъявил служебное удостоверение, системный оператор будет вынужден отключить установки от сети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 __________________20____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(число, месяц, год)</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Персонал системного оператора, который проводил проверку:</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Свидетели (при наличии)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Конечный потребитель или его представитель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Акт составляется в двух экземплярах, по одному для каждой из сторон</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9451"/>
      </w:tblGrid>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9</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РАСПОРЯЖЕНИЕ</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об отключении / повторном подключении установок природного газа</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наименование системного оператора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w:t>
            </w:r>
            <w:r w:rsidRPr="00AB42CB">
              <w:rPr>
                <w:rFonts w:ascii="Times New Roman" w:eastAsia="Times New Roman" w:hAnsi="Times New Roman" w:cs="Times New Roman"/>
                <w:lang w:eastAsia="ru-RU"/>
              </w:rPr>
              <w:t> Отключить /повторно подключить газовые установки от/ к сети природного газа следующего конечного потребителя: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w:t>
            </w:r>
            <w:r w:rsidRPr="00AB42CB">
              <w:rPr>
                <w:rFonts w:ascii="Times New Roman" w:eastAsia="Times New Roman" w:hAnsi="Times New Roman" w:cs="Times New Roman"/>
                <w:lang w:eastAsia="ru-RU"/>
              </w:rPr>
              <w:t> Конечный потребитель _________________, личность установлена_____________________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 места потребления: ___________________________________ Телефон:_____________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Договор № __________________, категория конечного потребителя_______________________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w:t>
            </w:r>
            <w:r w:rsidRPr="00AB42CB">
              <w:rPr>
                <w:rFonts w:ascii="Times New Roman" w:eastAsia="Times New Roman" w:hAnsi="Times New Roman" w:cs="Times New Roman"/>
                <w:lang w:eastAsia="ru-RU"/>
              </w:rPr>
              <w:t> Причина отключения/повторного отключения 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(указать причину отключения / повторного подключения)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Подпись ответственного лица системного оператора 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Участвовали в отключении /повторном подключении: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Конечный потребитель ___________________, личность установлена 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Представитель __________________________, личность установлена 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w:t>
            </w:r>
            <w:r w:rsidRPr="00AB42CB">
              <w:rPr>
                <w:rFonts w:ascii="Times New Roman" w:eastAsia="Times New Roman" w:hAnsi="Times New Roman" w:cs="Times New Roman"/>
                <w:lang w:eastAsia="ru-RU"/>
              </w:rPr>
              <w:t> Показания измерительного оборудования на день отключения /повторного подключения: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w:t>
            </w:r>
            <w:r w:rsidRPr="00AB42CB">
              <w:rPr>
                <w:rFonts w:ascii="Times New Roman" w:eastAsia="Times New Roman" w:hAnsi="Times New Roman" w:cs="Times New Roman"/>
                <w:lang w:eastAsia="ru-RU"/>
              </w:rPr>
              <w:t> Тип (номер) измерительного оборудования: 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w:t>
            </w:r>
            <w:r w:rsidRPr="00AB42CB">
              <w:rPr>
                <w:rFonts w:ascii="Times New Roman" w:eastAsia="Times New Roman" w:hAnsi="Times New Roman" w:cs="Times New Roman"/>
                <w:lang w:eastAsia="ru-RU"/>
              </w:rPr>
              <w:t> № пломбы, наложенной системным оператором в результате отключения /повторного подключения: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4.</w:t>
            </w:r>
            <w:r w:rsidRPr="00AB42CB">
              <w:rPr>
                <w:rFonts w:ascii="Times New Roman" w:eastAsia="Times New Roman" w:hAnsi="Times New Roman" w:cs="Times New Roman"/>
                <w:lang w:eastAsia="ru-RU"/>
              </w:rPr>
              <w:t> На день отключения /повторного подключения подключены к сети природного газа следующие газовые приборы: 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5.</w:t>
            </w:r>
            <w:r w:rsidRPr="00AB42CB">
              <w:rPr>
                <w:rFonts w:ascii="Times New Roman" w:eastAsia="Times New Roman" w:hAnsi="Times New Roman" w:cs="Times New Roman"/>
                <w:lang w:eastAsia="ru-RU"/>
              </w:rPr>
              <w:t> Повторное подключение газовых установок к сети природного газа станет возможным после устранения причин, которые привели к ее отключению, оплаты тарифа на повторное Конечному потребителю запрещается повторное подключение, без разрешения, газовых установок к сети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Контактный адрес</w:t>
            </w:r>
            <w:r w:rsidRPr="00AB42CB">
              <w:rPr>
                <w:rFonts w:ascii="Times New Roman" w:eastAsia="Times New Roman" w:hAnsi="Times New Roman" w:cs="Times New Roman"/>
                <w:lang w:eastAsia="ru-RU"/>
              </w:rPr>
              <w:t>: 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Телефон</w:t>
            </w:r>
            <w:r w:rsidRPr="00AB42CB">
              <w:rPr>
                <w:rFonts w:ascii="Times New Roman" w:eastAsia="Times New Roman" w:hAnsi="Times New Roman" w:cs="Times New Roman"/>
                <w:lang w:eastAsia="ru-RU"/>
              </w:rPr>
              <w:t>: 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 __________________20____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(число, месяц, год)</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Персонал системного оператора, который произвел отключение/ повторное подключение: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Конечный потребитель: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____________________________________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                                                               подпись</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5309"/>
        <w:gridCol w:w="4142"/>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10</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АКТ</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отключения газового прибора</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w:t>
            </w:r>
            <w:r w:rsidRPr="00AB42CB">
              <w:rPr>
                <w:rFonts w:ascii="Times New Roman" w:eastAsia="Times New Roman" w:hAnsi="Times New Roman" w:cs="Times New Roman"/>
                <w:lang w:eastAsia="ru-RU"/>
              </w:rPr>
              <w:t> 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Составлен /число/ ____________________ время 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Бытовой, небытовой потребитель (подчеркнуть): 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 места потребления: 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Причина отключения газового прибора: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Отключение газового прибора произведено:</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a) от крана безопасности, путем опломбирования: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b) 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Меры, которые необходимо предпринять конечному потребителю для снятия пломбы с крана безопасности: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Настоящий акт составлен в двух экземплярах, по одному для каждой из сторон.</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Заявление о снятии пломбы можно подать в письменном виде, по телефону, факсу, по электронной почте. Системный оператор должен снять пломбу с крана безопасности в течение не более двух рабочих дней со дня обращения конечного потребителя если причины отключения устройства были устранены.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Подписи: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Персонал системного оператора</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фамилия, имя</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фамилия, имя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Конечный потребитель</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фамилия, имя</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5810"/>
        <w:gridCol w:w="3641"/>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11</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hyperlink r:id="rId51" w:tgtFrame="_blank" w:history="1">
              <w:r w:rsidRPr="00AB42CB">
                <w:rPr>
                  <w:rFonts w:ascii="Times New Roman" w:eastAsia="Times New Roman" w:hAnsi="Times New Roman" w:cs="Times New Roman"/>
                  <w:color w:val="000080"/>
                  <w:lang w:eastAsia="ru-RU"/>
                </w:rPr>
                <w:t>№ 112/2019</w:t>
              </w:r>
            </w:hyperlink>
            <w:r w:rsidRPr="00AB42CB">
              <w:rPr>
                <w:rFonts w:ascii="Times New Roman" w:eastAsia="Times New Roman" w:hAnsi="Times New Roman" w:cs="Times New Roman"/>
                <w:lang w:eastAsia="ru-RU"/>
              </w:rPr>
              <w:t>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ДОКУМЕНТЫ</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используемые системными операторами</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в процессе деятельности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наименование системного оператора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w:t>
            </w:r>
            <w:r w:rsidRPr="00AB42CB">
              <w:rPr>
                <w:rFonts w:ascii="Times New Roman" w:eastAsia="Times New Roman" w:hAnsi="Times New Roman" w:cs="Times New Roman"/>
                <w:lang w:eastAsia="ru-RU"/>
              </w:rPr>
              <w:t> ______________________________________</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/наименование поставщика, системного оператора/   </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ЗАЯВЛЕНИЕ</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Прошу назначить проверку и, при необходимости, метрологическую экспертизу измерительного оборудования. Считаю, что измерительное оборудование ошибочно регистрирует потребляемый объем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Если в результате метрологической экспертизы устанавливается, что измерительное оборудование соответствует требованиям нормативных актов, конечный потребитель оплачивает расходы на метрологическую экспертизу.</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Конечный потребитель: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(фамилия, имя)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(подпись)</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"___" ______________ 20__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(число, месяц, год)</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5309"/>
        <w:gridCol w:w="4142"/>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АКТ</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наложения пломб</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 "____________________ 200___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1.</w:t>
            </w:r>
            <w:r w:rsidRPr="00AB42CB">
              <w:rPr>
                <w:rFonts w:ascii="Times New Roman" w:eastAsia="Times New Roman" w:hAnsi="Times New Roman" w:cs="Times New Roman"/>
                <w:lang w:eastAsia="ru-RU"/>
              </w:rPr>
              <w:t> Я, нижеподписавшийся,__________________________________________________________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(должность, фамилия, имя)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в присутствии Конечного потребителя________________________________________________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Лицевой счет №_____________________________, адрес 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2.</w:t>
            </w:r>
            <w:r w:rsidRPr="00AB42CB">
              <w:rPr>
                <w:rFonts w:ascii="Times New Roman" w:eastAsia="Times New Roman" w:hAnsi="Times New Roman" w:cs="Times New Roman"/>
                <w:lang w:eastAsia="ru-RU"/>
              </w:rPr>
              <w:t> Составил настоящий акт наложения пломб, а именно:</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на учетный механизм измерительного оборудования №________________________________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на кране в перидии измерительного оборудования № 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на стыке измерительного оборудования с сетью природного газа № 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в другом месте (указать) №________________________________________________________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3.</w:t>
            </w:r>
            <w:r w:rsidRPr="00AB42CB">
              <w:rPr>
                <w:rFonts w:ascii="Times New Roman" w:eastAsia="Times New Roman" w:hAnsi="Times New Roman" w:cs="Times New Roman"/>
                <w:lang w:eastAsia="ru-RU"/>
              </w:rPr>
              <w:t> Номер и состояние ранее наложенной пломбы. Причина снятия.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4.</w:t>
            </w:r>
            <w:r w:rsidRPr="00AB42CB">
              <w:rPr>
                <w:rFonts w:ascii="Times New Roman" w:eastAsia="Times New Roman" w:hAnsi="Times New Roman" w:cs="Times New Roman"/>
                <w:lang w:eastAsia="ru-RU"/>
              </w:rPr>
              <w:t> Ответственность конечного потребителя: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Конечный потребитель обязан сохранять целостность измерительного оборудования и пломб, наложенных на измерительное оборудование и другие приборы и установки, смонтированные системным оператором у конечного потребителя, а также воздерживаться от любых действий, которые ведут к не учету или неполному учету потребления природного газа, и не влиять на измерительное оборудование различными техническими средствами в целях искажения результатов измерения потребляемых объемов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5.</w:t>
            </w:r>
            <w:r w:rsidRPr="00AB42CB">
              <w:rPr>
                <w:rFonts w:ascii="Times New Roman" w:eastAsia="Times New Roman" w:hAnsi="Times New Roman" w:cs="Times New Roman"/>
                <w:lang w:eastAsia="ru-RU"/>
              </w:rPr>
              <w:t> В случае повреждения измерительного оборудования Конечный потребитель незамедлительно информирует поставщика природного газа __________________________ по адресу 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6.</w:t>
            </w:r>
            <w:r w:rsidRPr="00AB42CB">
              <w:rPr>
                <w:rFonts w:ascii="Times New Roman" w:eastAsia="Times New Roman" w:hAnsi="Times New Roman" w:cs="Times New Roman"/>
                <w:lang w:eastAsia="ru-RU"/>
              </w:rPr>
              <w:t> В случае установления потребления Конечным потребителем природного газа, в обход измерительного оборудования, путем искажения показании измерительного оборудования или другими способами потребления, не учитываемого измерительным оборудованием, объем потребленного природного газа рассчитывается по паушальной системе, в соответствии с Положением о поставке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Настоящий акт составлен в двух экземплярах, по одному для каждой из сторон.</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Подписи: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Персонал системного оператора</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фамилия, имя</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lastRenderedPageBreak/>
              <w:t>Конечный потребитель</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 </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фамилия, имя</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5309"/>
        <w:gridCol w:w="4142"/>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ПРОТОКОЛ</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о сдачи в эксплуатацию измерительного оборудования</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название системного оператора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 __________________20____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Мы, нижеподписавшиеся члены бригады______________________________________________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установили и сдали в эксплуатацию измерительное оборудование природного газа №__________________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Тип ________________________ свидетельство о проверке 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Показания измерительного оборудования ____________ в присутствии конечного потребителя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(Ф.И.О.)</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 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Лицевой счет № 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На момент установки измерительного оборудования работают следующие газовые приборы: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Измерительное оборудование опломбировано государственной пломбой № после проверки.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Составили настоящий протокол о наложении следующих пломб:</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к счетному механизму измерительного оборудования № 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на гайке крана до измерительного оборудования № 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в местах присоединения измерительного оборудования к сети природного газа №__________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Информация о пломбе производителя:_______________________________________________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Состояние наложенных пломб: 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Ответственность конечного потребителя: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Конечный потребитель обязан сохранять в целостности измерительное оборудование и пломбы, наложенные на нем.</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В случае повреждения измерительного оборудования конечный Потребитель немедленно уведомляет поставщика природного газа ___________________ по адресу 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В случае установления потребления Конечным потребителем природного газа, в обход измерительного оборудования, путем искажения показаний измерительного оборудования или другими способами потребления, не учитываемого измерительным оборудованием, объем потребленного природного газа рассчитывается по паушальной системе, в соответствии с Положением о подключении к сетям природного газа и предоставлении услуг по передаче и распределению природного газа и Положением о поставке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Повторное подключение установок природного газа конечного Потребителя к сети природного газа будет возможно только после оплаты тарифа за повторное подключение и оплаты за потребленный природный газ, в соответствии с требованиями Положения о подключении к сетям природного газа и предоставлении услуг по передаче и распределению природного газа и Положения о поставке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Примечание:</w:t>
            </w:r>
            <w:r w:rsidRPr="00AB42CB">
              <w:rPr>
                <w:rFonts w:ascii="Times New Roman" w:eastAsia="Times New Roman" w:hAnsi="Times New Roman" w:cs="Times New Roman"/>
                <w:lang w:eastAsia="ru-RU"/>
              </w:rPr>
              <w:t xml:space="preserve"> Настоящий акт составлен в двух экземплярах, по одному для каждой из </w:t>
            </w:r>
            <w:r w:rsidRPr="00AB42CB">
              <w:rPr>
                <w:rFonts w:ascii="Times New Roman" w:eastAsia="Times New Roman" w:hAnsi="Times New Roman" w:cs="Times New Roman"/>
                <w:lang w:eastAsia="ru-RU"/>
              </w:rPr>
              <w:lastRenderedPageBreak/>
              <w:t>сторон. Копия свидетельства о проверке измерительного оборудования прилагается в случае небытового потребителя.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Подписи:</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Персонал системного оператора</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(Ф.И.О.)</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                        (Ф.И.О.)</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Конечный потребитель</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(Ф.И.О.)</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5309"/>
        <w:gridCol w:w="4142"/>
      </w:tblGrid>
      <w:tr w:rsidR="00AB42CB" w:rsidRPr="00AB42CB" w:rsidTr="00AB42CB">
        <w:trPr>
          <w:jc w:val="center"/>
        </w:trPr>
        <w:tc>
          <w:tcPr>
            <w:tcW w:w="0" w:type="auto"/>
            <w:gridSpan w:val="2"/>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12</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природного газа и предоставлении услуг по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передаче 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 апреля 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i/>
                <w:iCs/>
                <w:sz w:val="18"/>
                <w:szCs w:val="18"/>
                <w:lang w:eastAsia="ru-RU"/>
              </w:rPr>
              <w:t>Поставщик, системный оператор</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b/>
                <w:bCs/>
                <w:lang w:eastAsia="ru-RU"/>
              </w:rPr>
            </w:pPr>
            <w:r w:rsidRPr="00AB42CB">
              <w:rPr>
                <w:rFonts w:ascii="Times New Roman" w:eastAsia="Times New Roman" w:hAnsi="Times New Roman" w:cs="Times New Roman"/>
                <w:b/>
                <w:bCs/>
                <w:lang w:eastAsia="ru-RU"/>
              </w:rPr>
              <w:t>УВЕДОМЛЕНИЕ ОБ ОТКЛЮЧЕНИИ</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w:t>
            </w:r>
            <w:r w:rsidRPr="00AB42CB">
              <w:rPr>
                <w:rFonts w:ascii="Times New Roman" w:eastAsia="Times New Roman" w:hAnsi="Times New Roman" w:cs="Times New Roman"/>
                <w:lang w:eastAsia="ru-RU"/>
              </w:rPr>
              <w:t>____________ </w:t>
            </w:r>
            <w:r w:rsidRPr="00AB42CB">
              <w:rPr>
                <w:rFonts w:ascii="Times New Roman" w:eastAsia="Times New Roman" w:hAnsi="Times New Roman" w:cs="Times New Roman"/>
                <w:b/>
                <w:bCs/>
                <w:lang w:eastAsia="ru-RU"/>
              </w:rPr>
              <w:t>от</w:t>
            </w:r>
            <w:r w:rsidRPr="00AB42CB">
              <w:rPr>
                <w:rFonts w:ascii="Times New Roman" w:eastAsia="Times New Roman" w:hAnsi="Times New Roman" w:cs="Times New Roman"/>
                <w:lang w:eastAsia="ru-RU"/>
              </w:rPr>
              <w:t> 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Уважаемый потребитель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Настоящим сообщаем Вам, что в соответствии с условиями пункта ___ Положения о поставки природного газа, утвержденному Постановлением Административного совета НАРЭ № __ от 20____, после ____ числа 20____ мы отключим газоиспользующею установку от сети природного газа из-за: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Чтобы вновь подключиться, вам придется устранить причины, которые привели к отключению, оплатить сформированный долг и тариф на повторное подключение газовой установке к сети распределения природного газа.</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Обратите внимание, что Поставщик имеет право в одностороннем порядке расторгнуть договор на поставку природного газа, если причины, по которым произошло отключение установки от природного газа, не были удалены в течение 30 календарных дней со дня разъединения.</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Соблюдайте меры предосторожности относительно разложения продуктов, и предотвратить выход из строя оборудования в местах потребления, которые будут отключены.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Ответственное лицо</w:t>
            </w:r>
          </w:p>
        </w:tc>
      </w:tr>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(фамилия, имя)</w:t>
            </w:r>
          </w:p>
        </w:tc>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подпись</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tbl>
      <w:tblPr>
        <w:tblW w:w="0" w:type="auto"/>
        <w:jc w:val="center"/>
        <w:tblCellMar>
          <w:left w:w="0" w:type="dxa"/>
          <w:right w:w="0" w:type="dxa"/>
        </w:tblCellMar>
        <w:tblLook w:val="04A0"/>
      </w:tblPr>
      <w:tblGrid>
        <w:gridCol w:w="9451"/>
      </w:tblGrid>
      <w:tr w:rsidR="00AB42CB" w:rsidRPr="00AB42CB" w:rsidTr="00AB42CB">
        <w:trPr>
          <w:jc w:val="center"/>
        </w:trPr>
        <w:tc>
          <w:tcPr>
            <w:tcW w:w="0" w:type="auto"/>
            <w:tcBorders>
              <w:top w:val="nil"/>
              <w:left w:val="nil"/>
              <w:bottom w:val="nil"/>
              <w:right w:val="nil"/>
            </w:tcBorders>
            <w:tcMar>
              <w:top w:w="24" w:type="dxa"/>
              <w:left w:w="48" w:type="dxa"/>
              <w:bottom w:w="24" w:type="dxa"/>
              <w:right w:w="48" w:type="dxa"/>
            </w:tcMar>
            <w:hideMark/>
          </w:tcPr>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Приложение № 13</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 Положению о подключении к сетям природного</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газа и предоставлении услуг по передаче</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и распределению природного газа,</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lastRenderedPageBreak/>
              <w:t>утвержденному Постановлением НАРЭ</w:t>
            </w:r>
          </w:p>
          <w:p w:rsidR="00AB42CB" w:rsidRPr="00AB42CB" w:rsidRDefault="00AB42CB" w:rsidP="00AB42CB">
            <w:pPr>
              <w:spacing w:after="0" w:line="240" w:lineRule="auto"/>
              <w:jc w:val="right"/>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112/2019 от 19.04.2019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sz w:val="18"/>
                <w:szCs w:val="18"/>
                <w:lang w:eastAsia="ru-RU"/>
              </w:rPr>
              <w:t>/наименование системного оператора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АКТ</w:t>
            </w:r>
          </w:p>
          <w:p w:rsidR="00AB42CB" w:rsidRPr="00AB42CB" w:rsidRDefault="00AB42CB" w:rsidP="00AB42CB">
            <w:pPr>
              <w:spacing w:after="0" w:line="240" w:lineRule="auto"/>
              <w:jc w:val="center"/>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контроля измерительного оборудования</w:t>
            </w: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Конечный потребитель _________________________________________, установлен</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Представитель ________________________________________________, установлен</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Адрес места потребления: ___________________________ Телефон: 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Договор № ____________________, категория конечного потребителя 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Показатель измерительного оборудования в день проверки: 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Тип (количество) измерительного оборудования: 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 пломбы измерительного механизма измерительного оборудования _________/затронута (да/нет): 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4. № пломбы от крана до измерительного оборудования _______________/ затронута (да/нет): 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5. № пломбы от стыка EMG с сетью природного газа ____________/ затронута (да/нет): 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6. В день проверки, установка использования включает в себя следующие приборы.</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7. Установлено: 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8. Выводы: 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_________________________________________________________________________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 _______________20____ г.</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(дата, месяц, год)</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Персонал системного оператора, осуществлявший контроль: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1. ___________________________   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2. ___________________________   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3.  ___________________________   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(фамилия, имя)                                              подпись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b/>
                <w:bCs/>
                <w:lang w:eastAsia="ru-RU"/>
              </w:rPr>
              <w:t>Конечный потребитель:</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_____________________________   ____________________</w:t>
            </w:r>
          </w:p>
          <w:p w:rsidR="00AB42CB" w:rsidRPr="00AB42CB" w:rsidRDefault="00AB42CB" w:rsidP="00AB42CB">
            <w:pPr>
              <w:spacing w:after="0" w:line="240" w:lineRule="auto"/>
              <w:ind w:firstLine="567"/>
              <w:jc w:val="both"/>
              <w:rPr>
                <w:rFonts w:ascii="Times New Roman" w:eastAsia="Times New Roman" w:hAnsi="Times New Roman" w:cs="Times New Roman"/>
                <w:lang w:eastAsia="ru-RU"/>
              </w:rPr>
            </w:pPr>
            <w:r w:rsidRPr="00AB42CB">
              <w:rPr>
                <w:rFonts w:ascii="Times New Roman" w:eastAsia="Times New Roman" w:hAnsi="Times New Roman" w:cs="Times New Roman"/>
                <w:lang w:eastAsia="ru-RU"/>
              </w:rPr>
              <w:t>                      </w:t>
            </w:r>
            <w:r w:rsidRPr="00AB42CB">
              <w:rPr>
                <w:rFonts w:ascii="Times New Roman" w:eastAsia="Times New Roman" w:hAnsi="Times New Roman" w:cs="Times New Roman"/>
                <w:sz w:val="18"/>
                <w:szCs w:val="18"/>
                <w:lang w:eastAsia="ru-RU"/>
              </w:rPr>
              <w:t> (фамилия, имя)                                              подпись</w:t>
            </w:r>
          </w:p>
        </w:tc>
      </w:tr>
    </w:tbl>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lastRenderedPageBreak/>
        <w:t> </w:t>
      </w:r>
    </w:p>
    <w:p w:rsidR="00AB42CB" w:rsidRPr="00AB42CB" w:rsidRDefault="00AB42CB" w:rsidP="00AB42CB">
      <w:pPr>
        <w:spacing w:after="0" w:line="240" w:lineRule="auto"/>
        <w:jc w:val="both"/>
        <w:rPr>
          <w:rFonts w:ascii="Arial" w:eastAsia="Times New Roman" w:hAnsi="Arial" w:cs="Arial"/>
          <w:i/>
          <w:iCs/>
          <w:color w:val="663300"/>
          <w:sz w:val="17"/>
          <w:szCs w:val="17"/>
          <w:lang w:eastAsia="ru-RU"/>
        </w:rPr>
      </w:pPr>
      <w:r w:rsidRPr="00AB42CB">
        <w:rPr>
          <w:rFonts w:ascii="Arial" w:eastAsia="Times New Roman" w:hAnsi="Arial" w:cs="Arial"/>
          <w:i/>
          <w:iCs/>
          <w:color w:val="663300"/>
          <w:sz w:val="17"/>
          <w:szCs w:val="17"/>
          <w:lang w:eastAsia="ru-RU"/>
        </w:rPr>
        <w:t>[Приложение N 13 введено </w:t>
      </w:r>
      <w:hyperlink r:id="rId52" w:tgtFrame="_blank" w:history="1">
        <w:r w:rsidRPr="00AB42CB">
          <w:rPr>
            <w:rFonts w:ascii="Arial" w:eastAsia="Times New Roman" w:hAnsi="Arial" w:cs="Arial"/>
            <w:i/>
            <w:iCs/>
            <w:color w:val="000080"/>
            <w:sz w:val="17"/>
            <w:lang w:eastAsia="ru-RU"/>
          </w:rPr>
          <w:t>Пост. НАРЭ N 362/2020 от 25.09.2020</w:t>
        </w:r>
      </w:hyperlink>
      <w:r w:rsidRPr="00AB42CB">
        <w:rPr>
          <w:rFonts w:ascii="Arial" w:eastAsia="Times New Roman" w:hAnsi="Arial" w:cs="Arial"/>
          <w:i/>
          <w:iCs/>
          <w:color w:val="663300"/>
          <w:sz w:val="17"/>
          <w:szCs w:val="17"/>
          <w:lang w:eastAsia="ru-RU"/>
        </w:rPr>
        <w:t>, в силу 30.11.2020]</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pacing w:after="0" w:line="240" w:lineRule="auto"/>
        <w:ind w:firstLine="567"/>
        <w:jc w:val="both"/>
        <w:rPr>
          <w:rFonts w:ascii="Arial" w:eastAsia="Times New Roman" w:hAnsi="Arial" w:cs="Arial"/>
          <w:color w:val="000000"/>
          <w:sz w:val="19"/>
          <w:szCs w:val="19"/>
          <w:lang w:eastAsia="ru-RU"/>
        </w:rPr>
      </w:pPr>
      <w:r w:rsidRPr="00AB42CB">
        <w:rPr>
          <w:rFonts w:ascii="Arial" w:eastAsia="Times New Roman" w:hAnsi="Arial" w:cs="Arial"/>
          <w:color w:val="000000"/>
          <w:sz w:val="19"/>
          <w:szCs w:val="19"/>
          <w:lang w:eastAsia="ru-RU"/>
        </w:rPr>
        <w:t> </w:t>
      </w:r>
    </w:p>
    <w:p w:rsidR="00AB42CB" w:rsidRPr="00AB42CB" w:rsidRDefault="00AB42CB" w:rsidP="00AB42CB">
      <w:pPr>
        <w:shd w:val="clear" w:color="auto" w:fill="EEEEEE"/>
        <w:spacing w:after="0" w:line="240" w:lineRule="auto"/>
        <w:jc w:val="center"/>
        <w:rPr>
          <w:rFonts w:ascii="Tahoma" w:eastAsia="Times New Roman" w:hAnsi="Tahoma" w:cs="Tahoma"/>
          <w:color w:val="000000"/>
          <w:sz w:val="13"/>
          <w:szCs w:val="13"/>
          <w:lang w:eastAsia="ru-RU"/>
        </w:rPr>
      </w:pPr>
      <w:r w:rsidRPr="00AB42CB">
        <w:rPr>
          <w:rFonts w:ascii="Tahoma" w:eastAsia="Times New Roman" w:hAnsi="Tahoma" w:cs="Tahoma"/>
          <w:color w:val="000000"/>
          <w:sz w:val="13"/>
          <w:szCs w:val="13"/>
          <w:lang w:eastAsia="ru-RU"/>
        </w:rPr>
        <w:t>Copyright 2025 © Weblex Service SRL</w:t>
      </w:r>
    </w:p>
    <w:p w:rsidR="00117B33" w:rsidRDefault="00117B33"/>
    <w:sectPr w:rsidR="00117B33" w:rsidSect="00520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B42CB"/>
    <w:rsid w:val="00117B33"/>
    <w:rsid w:val="00520D23"/>
    <w:rsid w:val="00763A69"/>
    <w:rsid w:val="00AB4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42CB"/>
    <w:rPr>
      <w:color w:val="0000FF"/>
      <w:u w:val="single"/>
    </w:rPr>
  </w:style>
  <w:style w:type="character" w:styleId="a4">
    <w:name w:val="FollowedHyperlink"/>
    <w:basedOn w:val="a0"/>
    <w:uiPriority w:val="99"/>
    <w:semiHidden/>
    <w:unhideWhenUsed/>
    <w:rsid w:val="00AB42CB"/>
    <w:rPr>
      <w:color w:val="800080"/>
      <w:u w:val="single"/>
    </w:rPr>
  </w:style>
  <w:style w:type="paragraph" w:customStyle="1" w:styleId="ttsp">
    <w:name w:val="tt_sp"/>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
    <w:name w:val="pb"/>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g">
    <w:name w:val="rg"/>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A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2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42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2759454">
      <w:bodyDiv w:val="1"/>
      <w:marLeft w:val="0"/>
      <w:marRight w:val="0"/>
      <w:marTop w:val="0"/>
      <w:marBottom w:val="0"/>
      <w:divBdr>
        <w:top w:val="none" w:sz="0" w:space="0" w:color="auto"/>
        <w:left w:val="none" w:sz="0" w:space="0" w:color="auto"/>
        <w:bottom w:val="none" w:sz="0" w:space="0" w:color="auto"/>
        <w:right w:val="none" w:sz="0" w:space="0" w:color="auto"/>
      </w:divBdr>
      <w:divsChild>
        <w:div w:id="2033995431">
          <w:marLeft w:val="0"/>
          <w:marRight w:val="0"/>
          <w:marTop w:val="0"/>
          <w:marBottom w:val="0"/>
          <w:divBdr>
            <w:top w:val="none" w:sz="0" w:space="0" w:color="auto"/>
            <w:left w:val="none" w:sz="0" w:space="0" w:color="auto"/>
            <w:bottom w:val="none" w:sz="0" w:space="0" w:color="auto"/>
            <w:right w:val="none" w:sz="0" w:space="0" w:color="auto"/>
          </w:divBdr>
          <w:divsChild>
            <w:div w:id="1829397647">
              <w:marLeft w:val="0"/>
              <w:marRight w:val="0"/>
              <w:marTop w:val="0"/>
              <w:marBottom w:val="0"/>
              <w:divBdr>
                <w:top w:val="none" w:sz="0" w:space="0" w:color="auto"/>
                <w:left w:val="single" w:sz="4" w:space="1" w:color="C5C5C5"/>
                <w:bottom w:val="single" w:sz="4" w:space="1" w:color="C5C5C5"/>
                <w:right w:val="single" w:sz="4" w:space="1" w:color="C5C5C5"/>
              </w:divBdr>
            </w:div>
          </w:divsChild>
        </w:div>
        <w:div w:id="1233927824">
          <w:marLeft w:val="0"/>
          <w:marRight w:val="0"/>
          <w:marTop w:val="0"/>
          <w:marBottom w:val="0"/>
          <w:divBdr>
            <w:top w:val="none" w:sz="0" w:space="0" w:color="auto"/>
            <w:left w:val="none" w:sz="0" w:space="0" w:color="auto"/>
            <w:bottom w:val="none" w:sz="0" w:space="0" w:color="auto"/>
            <w:right w:val="none" w:sz="0" w:space="0" w:color="auto"/>
          </w:divBdr>
          <w:divsChild>
            <w:div w:id="3018163">
              <w:marLeft w:val="0"/>
              <w:marRight w:val="0"/>
              <w:marTop w:val="0"/>
              <w:marBottom w:val="0"/>
              <w:divBdr>
                <w:top w:val="single" w:sz="4" w:space="0" w:color="C5C5C5"/>
                <w:left w:val="single" w:sz="4" w:space="2" w:color="C5C5C5"/>
                <w:bottom w:val="none" w:sz="0" w:space="0" w:color="auto"/>
                <w:right w:val="single" w:sz="4" w:space="0" w:color="C5C5C5"/>
              </w:divBdr>
              <w:divsChild>
                <w:div w:id="972566813">
                  <w:marLeft w:val="0"/>
                  <w:marRight w:val="0"/>
                  <w:marTop w:val="0"/>
                  <w:marBottom w:val="0"/>
                  <w:divBdr>
                    <w:top w:val="none" w:sz="0" w:space="0" w:color="auto"/>
                    <w:left w:val="none" w:sz="0" w:space="0" w:color="auto"/>
                    <w:bottom w:val="none" w:sz="0" w:space="0" w:color="auto"/>
                    <w:right w:val="none" w:sz="0" w:space="0" w:color="auto"/>
                  </w:divBdr>
                  <w:divsChild>
                    <w:div w:id="1817449341">
                      <w:marLeft w:val="0"/>
                      <w:marRight w:val="0"/>
                      <w:marTop w:val="0"/>
                      <w:marBottom w:val="0"/>
                      <w:divBdr>
                        <w:top w:val="none" w:sz="0" w:space="0" w:color="auto"/>
                        <w:left w:val="none" w:sz="0" w:space="0" w:color="auto"/>
                        <w:bottom w:val="none" w:sz="0" w:space="0" w:color="auto"/>
                        <w:right w:val="none" w:sz="0" w:space="0" w:color="auto"/>
                      </w:divBdr>
                    </w:div>
                  </w:divsChild>
                </w:div>
                <w:div w:id="723217279">
                  <w:marLeft w:val="0"/>
                  <w:marRight w:val="0"/>
                  <w:marTop w:val="0"/>
                  <w:marBottom w:val="0"/>
                  <w:divBdr>
                    <w:top w:val="none" w:sz="0" w:space="0" w:color="auto"/>
                    <w:left w:val="single" w:sz="4" w:space="0" w:color="C5C5C5"/>
                    <w:bottom w:val="none" w:sz="0" w:space="0" w:color="auto"/>
                    <w:right w:val="none" w:sz="0" w:space="0" w:color="auto"/>
                  </w:divBdr>
                  <w:divsChild>
                    <w:div w:id="877356520">
                      <w:marLeft w:val="0"/>
                      <w:marRight w:val="0"/>
                      <w:marTop w:val="0"/>
                      <w:marBottom w:val="0"/>
                      <w:divBdr>
                        <w:top w:val="none" w:sz="0" w:space="0" w:color="auto"/>
                        <w:left w:val="single" w:sz="4" w:space="8" w:color="C5C5C5"/>
                        <w:bottom w:val="none" w:sz="0" w:space="0" w:color="auto"/>
                        <w:right w:val="none" w:sz="0" w:space="0" w:color="auto"/>
                      </w:divBdr>
                    </w:div>
                  </w:divsChild>
                </w:div>
              </w:divsChild>
            </w:div>
            <w:div w:id="2076007422">
              <w:marLeft w:val="0"/>
              <w:marRight w:val="0"/>
              <w:marTop w:val="0"/>
              <w:marBottom w:val="0"/>
              <w:divBdr>
                <w:top w:val="single" w:sz="4" w:space="1" w:color="C5C5C5"/>
                <w:left w:val="single" w:sz="4" w:space="1" w:color="C5C5C5"/>
                <w:bottom w:val="single" w:sz="4" w:space="1" w:color="C5C5C5"/>
                <w:right w:val="single" w:sz="4" w:space="1" w:color="C5C5C5"/>
              </w:divBdr>
              <w:divsChild>
                <w:div w:id="5897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60130">
          <w:marLeft w:val="0"/>
          <w:marRight w:val="0"/>
          <w:marTop w:val="0"/>
          <w:marBottom w:val="0"/>
          <w:divBdr>
            <w:top w:val="none" w:sz="0" w:space="0" w:color="auto"/>
            <w:left w:val="none" w:sz="0" w:space="0" w:color="auto"/>
            <w:bottom w:val="none" w:sz="0" w:space="0" w:color="auto"/>
            <w:right w:val="none" w:sz="0" w:space="0" w:color="auto"/>
          </w:divBdr>
          <w:divsChild>
            <w:div w:id="756831384">
              <w:marLeft w:val="0"/>
              <w:marRight w:val="0"/>
              <w:marTop w:val="0"/>
              <w:marBottom w:val="0"/>
              <w:divBdr>
                <w:top w:val="single" w:sz="4" w:space="0" w:color="C5C5C5"/>
                <w:left w:val="single" w:sz="4" w:space="0" w:color="C5C5C5"/>
                <w:bottom w:val="single" w:sz="4" w:space="0" w:color="C5C5C5"/>
                <w:right w:val="single" w:sz="4" w:space="0" w:color="C5C5C5"/>
              </w:divBdr>
              <w:divsChild>
                <w:div w:id="7698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lex.md/item/view/id/21d592933e6980f5803cb66d8f9002ad" TargetMode="External"/><Relationship Id="rId18" Type="http://schemas.openxmlformats.org/officeDocument/2006/relationships/hyperlink" Target="https://weblex.md/item/view/id/06bedf7f788fde75651a76b3e7e3e180" TargetMode="External"/><Relationship Id="rId26" Type="http://schemas.openxmlformats.org/officeDocument/2006/relationships/hyperlink" Target="https://weblex.md/item/view/id/906ce7802d72056513d8493f09f6f000" TargetMode="External"/><Relationship Id="rId39" Type="http://schemas.openxmlformats.org/officeDocument/2006/relationships/hyperlink" Target="https://weblex.md/item/view/id/b25dae0b76bb7ed064267d344ce94133" TargetMode="External"/><Relationship Id="rId3" Type="http://schemas.openxmlformats.org/officeDocument/2006/relationships/webSettings" Target="webSettings.xml"/><Relationship Id="rId21" Type="http://schemas.openxmlformats.org/officeDocument/2006/relationships/hyperlink" Target="https://weblex.md/item/view/id/06bedf7f788fde75651a76b3e7e3e180" TargetMode="External"/><Relationship Id="rId34" Type="http://schemas.openxmlformats.org/officeDocument/2006/relationships/hyperlink" Target="https://weblex.md/item/view/id/5a891971c5a6a9ec72cd32d490b63fd6" TargetMode="External"/><Relationship Id="rId42" Type="http://schemas.openxmlformats.org/officeDocument/2006/relationships/hyperlink" Target="https://weblex.md/item/view/id/06bedf7f788fde75651a76b3e7e3e180" TargetMode="External"/><Relationship Id="rId47" Type="http://schemas.openxmlformats.org/officeDocument/2006/relationships/hyperlink" Target="https://weblex.md/item/view/id/df7dc6832af5590f0bd3367d77cb9d4a" TargetMode="External"/><Relationship Id="rId50" Type="http://schemas.openxmlformats.org/officeDocument/2006/relationships/hyperlink" Target="https://weblex.md/item/view/id/06bedf7f788fde75651a76b3e7e3e180" TargetMode="External"/><Relationship Id="rId7" Type="http://schemas.openxmlformats.org/officeDocument/2006/relationships/hyperlink" Target="https://weblex.md/item/view/id/7395ecccd156eaa541def0405b4e5684" TargetMode="External"/><Relationship Id="rId12" Type="http://schemas.openxmlformats.org/officeDocument/2006/relationships/hyperlink" Target="https://weblex.md/item/view/id/2269082e3939173dd961b37971b46cad" TargetMode="External"/><Relationship Id="rId17" Type="http://schemas.openxmlformats.org/officeDocument/2006/relationships/hyperlink" Target="https://weblex.md/item/view/id/06bedf7f788fde75651a76b3e7e3e180" TargetMode="External"/><Relationship Id="rId25" Type="http://schemas.openxmlformats.org/officeDocument/2006/relationships/hyperlink" Target="https://weblex.md/item/view/id/136f7e6fcb05841c68af983b8d83cfd2" TargetMode="External"/><Relationship Id="rId33" Type="http://schemas.openxmlformats.org/officeDocument/2006/relationships/hyperlink" Target="https://weblex.md/item/view/id/7395ecccd156eaa541def0405b4e5684" TargetMode="External"/><Relationship Id="rId38" Type="http://schemas.openxmlformats.org/officeDocument/2006/relationships/hyperlink" Target="https://weblex.md/item/view/id/5a891971c5a6a9ec72cd32d490b63fd6" TargetMode="External"/><Relationship Id="rId46" Type="http://schemas.openxmlformats.org/officeDocument/2006/relationships/hyperlink" Target="https://weblex.md/item/view/id/906ce7802d72056513d8493f09f6f000" TargetMode="External"/><Relationship Id="rId2" Type="http://schemas.openxmlformats.org/officeDocument/2006/relationships/settings" Target="settings.xml"/><Relationship Id="rId16" Type="http://schemas.openxmlformats.org/officeDocument/2006/relationships/hyperlink" Target="https://weblex.md/item/view/id/06bedf7f788fde75651a76b3e7e3e180" TargetMode="External"/><Relationship Id="rId20" Type="http://schemas.openxmlformats.org/officeDocument/2006/relationships/hyperlink" Target="https://weblex.md/item/view/id/06bedf7f788fde75651a76b3e7e3e180" TargetMode="External"/><Relationship Id="rId29" Type="http://schemas.openxmlformats.org/officeDocument/2006/relationships/hyperlink" Target="https://weblex.md/item/view/id/06bedf7f788fde75651a76b3e7e3e180" TargetMode="External"/><Relationship Id="rId41" Type="http://schemas.openxmlformats.org/officeDocument/2006/relationships/hyperlink" Target="https://weblex.md/item/view/id/906ce7802d72056513d8493f09f6f000"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eblex.md/item/view/id/7395ecccd156eaa541def0405b4e5684" TargetMode="External"/><Relationship Id="rId11" Type="http://schemas.openxmlformats.org/officeDocument/2006/relationships/hyperlink" Target="https://weblex.md/item/view/id/c35c16440fb0cd811b346b4eb7f5bcf8" TargetMode="External"/><Relationship Id="rId24" Type="http://schemas.openxmlformats.org/officeDocument/2006/relationships/hyperlink" Target="https://weblex.md/item/view/id/2ce6cd61daa0b87e71880267408078e8" TargetMode="External"/><Relationship Id="rId32" Type="http://schemas.openxmlformats.org/officeDocument/2006/relationships/hyperlink" Target="https://weblex.md/item/view/id/060fecd0a828a99dff6cd8386facd1d2" TargetMode="External"/><Relationship Id="rId37" Type="http://schemas.openxmlformats.org/officeDocument/2006/relationships/hyperlink" Target="https://weblex.md/item/view/id/2ce6cd61daa0b87e71880267408078e8" TargetMode="External"/><Relationship Id="rId40" Type="http://schemas.openxmlformats.org/officeDocument/2006/relationships/hyperlink" Target="https://weblex.md/item/view/id/906ce7802d72056513d8493f09f6f000" TargetMode="External"/><Relationship Id="rId45" Type="http://schemas.openxmlformats.org/officeDocument/2006/relationships/hyperlink" Target="https://weblex.md/item/view/id/b25dae0b76bb7ed064267d344ce94133" TargetMode="External"/><Relationship Id="rId53"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weblex.md/item/view/id/06bedf7f788fde75651a76b3e7e3e180" TargetMode="External"/><Relationship Id="rId23" Type="http://schemas.openxmlformats.org/officeDocument/2006/relationships/hyperlink" Target="https://weblex.md/item/view/id/2ce6cd61daa0b87e71880267408078e8" TargetMode="External"/><Relationship Id="rId28" Type="http://schemas.openxmlformats.org/officeDocument/2006/relationships/hyperlink" Target="https://weblex.md/item/view/id/b25dae0b76bb7ed064267d344ce94133" TargetMode="External"/><Relationship Id="rId36" Type="http://schemas.openxmlformats.org/officeDocument/2006/relationships/hyperlink" Target="https://weblex.md/item/view/id/498e887d3cb773f724adef35d81310e3" TargetMode="External"/><Relationship Id="rId49" Type="http://schemas.openxmlformats.org/officeDocument/2006/relationships/hyperlink" Target="https://weblex.md/item/view/id/906ce7802d72056513d8493f09f6f000" TargetMode="External"/><Relationship Id="rId10" Type="http://schemas.openxmlformats.org/officeDocument/2006/relationships/hyperlink" Target="https://weblex.md/item/view/id/d62efd58a596a72a5dc54a5ef8c11dfe" TargetMode="External"/><Relationship Id="rId19" Type="http://schemas.openxmlformats.org/officeDocument/2006/relationships/hyperlink" Target="https://weblex.md/item/view/id/06bedf7f788fde75651a76b3e7e3e180" TargetMode="External"/><Relationship Id="rId31" Type="http://schemas.openxmlformats.org/officeDocument/2006/relationships/hyperlink" Target="https://weblex.md/item/view/id/83603edf8a15eee55b5a954e2d037d89" TargetMode="External"/><Relationship Id="rId44" Type="http://schemas.openxmlformats.org/officeDocument/2006/relationships/hyperlink" Target="https://weblex.md/item/view/id/21d592933e6980f5803cb66d8f9002ad" TargetMode="External"/><Relationship Id="rId52" Type="http://schemas.openxmlformats.org/officeDocument/2006/relationships/hyperlink" Target="https://weblex.md/item/view/id/06bedf7f788fde75651a76b3e7e3e180" TargetMode="External"/><Relationship Id="rId4" Type="http://schemas.openxmlformats.org/officeDocument/2006/relationships/hyperlink" Target="https://weblex.md/item/view/id/906ce7802d72056513d8493f09f6f000" TargetMode="External"/><Relationship Id="rId9" Type="http://schemas.openxmlformats.org/officeDocument/2006/relationships/hyperlink" Target="https://weblex.md/item/view/id/fce21a62049b95cda24d8ac4f9088f40" TargetMode="External"/><Relationship Id="rId14" Type="http://schemas.openxmlformats.org/officeDocument/2006/relationships/hyperlink" Target="https://weblex.md/item/view/id/df7dc6832af5590f0bd3367d77cb9d4a" TargetMode="External"/><Relationship Id="rId22" Type="http://schemas.openxmlformats.org/officeDocument/2006/relationships/hyperlink" Target="https://weblex.md/item/view/id/7395ecccd156eaa541def0405b4e5684" TargetMode="External"/><Relationship Id="rId27" Type="http://schemas.openxmlformats.org/officeDocument/2006/relationships/hyperlink" Target="https://weblex.md/item/view/id/906ce7802d72056513d8493f09f6f000" TargetMode="External"/><Relationship Id="rId30" Type="http://schemas.openxmlformats.org/officeDocument/2006/relationships/hyperlink" Target="https://weblex.md/item/view/id/a8e8c41361f46142acdf19b27316d064" TargetMode="External"/><Relationship Id="rId35" Type="http://schemas.openxmlformats.org/officeDocument/2006/relationships/hyperlink" Target="https://weblex.md/item/view/id/e34919df46ea42066cbdaf377845a83c" TargetMode="External"/><Relationship Id="rId43" Type="http://schemas.openxmlformats.org/officeDocument/2006/relationships/hyperlink" Target="https://weblex.md/item/view/id/21d592933e6980f5803cb66d8f9002ad" TargetMode="External"/><Relationship Id="rId48" Type="http://schemas.openxmlformats.org/officeDocument/2006/relationships/hyperlink" Target="https://weblex.md/item/view/id/06bedf7f788fde75651a76b3e7e3e180" TargetMode="External"/><Relationship Id="rId8" Type="http://schemas.openxmlformats.org/officeDocument/2006/relationships/hyperlink" Target="https://weblex.md/item/view/id/906ce7802d72056513d8493f09f6f000" TargetMode="External"/><Relationship Id="rId51" Type="http://schemas.openxmlformats.org/officeDocument/2006/relationships/hyperlink" Target="https://weblex.md/item/view/id/b9927f0eb6f94825a289dd5681a5eb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24472</Words>
  <Characters>139491</Characters>
  <Application>Microsoft Office Word</Application>
  <DocSecurity>0</DocSecurity>
  <Lines>1162</Lines>
  <Paragraphs>327</Paragraphs>
  <ScaleCrop>false</ScaleCrop>
  <Company>SPecialiST RePack</Company>
  <LinksUpToDate>false</LinksUpToDate>
  <CharactersWithSpaces>163636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2025-08-15T08:46:00Z</dcterms:created>
  <dcterms:modified xsi:type="dcterms:W3CDTF">2025-08-15T08:46:00Z</dcterms:modified>
</cp:coreProperties>
</file>